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DF" w:rsidRPr="00BC4A00" w:rsidRDefault="002E1CA1" w:rsidP="00BC4A0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Ірына</w:t>
      </w:r>
      <w:r w:rsidR="00BC4A00" w:rsidRPr="00BC4A00">
        <w:rPr>
          <w:rFonts w:ascii="Times New Roman" w:hAnsi="Times New Roman" w:cs="Times New Roman"/>
          <w:b/>
          <w:sz w:val="28"/>
          <w:szCs w:val="28"/>
        </w:rPr>
        <w:t xml:space="preserve"> Бароўская</w:t>
      </w:r>
    </w:p>
    <w:p w:rsidR="00BC4A00" w:rsidRPr="00BC4A00" w:rsidRDefault="00BC4A00" w:rsidP="00BC4A0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DF" w:rsidRPr="00BC4A00" w:rsidRDefault="00545DBB" w:rsidP="00BC4A00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ТЫ ЧУЕШ, </w:t>
      </w:r>
      <w:r w:rsidR="00F37E8F" w:rsidRPr="00BC4A00">
        <w:rPr>
          <w:rFonts w:ascii="Times New Roman" w:hAnsi="Times New Roman" w:cs="Times New Roman"/>
          <w:b/>
          <w:sz w:val="28"/>
          <w:szCs w:val="28"/>
        </w:rPr>
        <w:t xml:space="preserve">КРАІНА, </w:t>
      </w:r>
      <w:r w:rsidR="00F37E8F"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МОЙ</w:t>
      </w:r>
      <w:r w:rsidR="00BC4A00" w:rsidRPr="00BC4A0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>ГОЛАС...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DD77DF" w:rsidRPr="00BC4A00" w:rsidRDefault="002E1CA1" w:rsidP="00BC4A00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4A00">
        <w:rPr>
          <w:rFonts w:ascii="Times New Roman" w:hAnsi="Times New Roman" w:cs="Times New Roman"/>
          <w:b/>
          <w:sz w:val="28"/>
          <w:szCs w:val="28"/>
        </w:rPr>
        <w:t xml:space="preserve">ароткі </w:t>
      </w:r>
      <w:r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агляд песенна-паэтычнай </w:t>
      </w:r>
      <w:r w:rsidRPr="00BC4A00">
        <w:rPr>
          <w:rFonts w:ascii="Times New Roman" w:hAnsi="Times New Roman" w:cs="Times New Roman"/>
          <w:b/>
          <w:sz w:val="28"/>
          <w:szCs w:val="28"/>
        </w:rPr>
        <w:t xml:space="preserve">творчасці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ркадзя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К</w:t>
      </w:r>
      <w:r w:rsidRPr="00BC4A00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уляшова</w:t>
      </w:r>
    </w:p>
    <w:p w:rsidR="00BC4A00" w:rsidRPr="00BC4A00" w:rsidRDefault="00BC4A00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8B" w:rsidRDefault="003B4C8B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Спадчына Аркадзя Куляшова – яскравы этап развіцця не толькі нацыянальнай паэзіі ў цэлым, але і беларускай песеннай лірыкі ў прыватнасці. I гэта нягледзячы нават на тое, што, у параўнанні з некаторымі паэтамі-песеннікамі, колькасць тэкстаў А. Куляшова, пакладзеных на музыку, можна пералічыць па пальцах. Аднак тут якраз той выпадак, калі колькасныя паказальнікі не спрацоўваюць, бо ў дзеянне ўступаюць зусім іншыя, больш істотныя складнікі.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>роз</w:t>
      </w:r>
      <w:r w:rsidR="00545DBB" w:rsidRPr="00545DBB">
        <w:rPr>
          <w:rFonts w:ascii="Times New Roman" w:hAnsi="Times New Roman" w:cs="Times New Roman"/>
          <w:sz w:val="28"/>
          <w:szCs w:val="28"/>
        </w:rPr>
        <w:t>н</w:t>
      </w:r>
      <w:r w:rsidRPr="00BC4A00">
        <w:rPr>
          <w:rFonts w:ascii="Times New Roman" w:hAnsi="Times New Roman" w:cs="Times New Roman"/>
          <w:sz w:val="28"/>
          <w:szCs w:val="28"/>
        </w:rPr>
        <w:t xml:space="preserve">ыя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кампазітары імкнуліся засвоіць эпіку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 </w:t>
      </w:r>
      <w:r w:rsidRPr="00BC4A00">
        <w:rPr>
          <w:rFonts w:ascii="Times New Roman" w:hAnsi="Times New Roman" w:cs="Times New Roman"/>
          <w:sz w:val="28"/>
          <w:szCs w:val="28"/>
        </w:rPr>
        <w:t>з дапамогай муз</w:t>
      </w:r>
      <w:r w:rsidR="00545DBB" w:rsidRPr="00545DBB">
        <w:rPr>
          <w:rFonts w:ascii="Times New Roman" w:hAnsi="Times New Roman" w:cs="Times New Roman"/>
          <w:sz w:val="28"/>
          <w:szCs w:val="28"/>
        </w:rPr>
        <w:t>ы</w:t>
      </w:r>
      <w:r w:rsidRPr="00BC4A00">
        <w:rPr>
          <w:rFonts w:ascii="Times New Roman" w:hAnsi="Times New Roman" w:cs="Times New Roman"/>
          <w:sz w:val="28"/>
          <w:szCs w:val="28"/>
        </w:rPr>
        <w:t>кі: А. Бага</w:t>
      </w:r>
      <w:r w:rsidR="00545DBB" w:rsidRPr="00545DBB">
        <w:rPr>
          <w:rFonts w:ascii="Times New Roman" w:hAnsi="Times New Roman" w:cs="Times New Roman"/>
          <w:sz w:val="28"/>
          <w:szCs w:val="28"/>
        </w:rPr>
        <w:t>т</w:t>
      </w:r>
      <w:r w:rsidRPr="00BC4A00">
        <w:rPr>
          <w:rFonts w:ascii="Times New Roman" w:hAnsi="Times New Roman" w:cs="Times New Roman"/>
          <w:sz w:val="28"/>
          <w:szCs w:val="28"/>
        </w:rPr>
        <w:t xml:space="preserve">ыроў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 xml:space="preserve">Зямля 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мора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 xml:space="preserve">Кожны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мае свой бор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 </w:t>
      </w:r>
      <w:r w:rsidRPr="003B4C8B">
        <w:rPr>
          <w:rFonts w:ascii="Times New Roman" w:hAnsi="Times New Roman" w:cs="Times New Roman"/>
          <w:sz w:val="28"/>
          <w:szCs w:val="28"/>
        </w:rPr>
        <w:t xml:space="preserve">I. 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Люба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проста </w:t>
      </w:r>
      <w:r w:rsidRPr="003B4C8B">
        <w:rPr>
          <w:rFonts w:ascii="Times New Roman" w:hAnsi="Times New Roman" w:cs="Times New Roman"/>
          <w:sz w:val="28"/>
          <w:szCs w:val="28"/>
        </w:rPr>
        <w:t>кахалі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="00152101" w:rsidRPr="003B4C8B">
        <w:rPr>
          <w:rFonts w:ascii="Times New Roman" w:hAnsi="Times New Roman" w:cs="Times New Roman"/>
          <w:sz w:val="28"/>
          <w:szCs w:val="28"/>
        </w:rPr>
        <w:t>;</w:t>
      </w:r>
      <w:r w:rsidRPr="003B4C8B">
        <w:rPr>
          <w:rFonts w:ascii="Times New Roman" w:hAnsi="Times New Roman" w:cs="Times New Roman"/>
          <w:sz w:val="28"/>
          <w:szCs w:val="28"/>
        </w:rPr>
        <w:t xml:space="preserve"> </w:t>
      </w:r>
      <w:r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3B4C8B">
        <w:rPr>
          <w:rFonts w:ascii="Times New Roman" w:hAnsi="Times New Roman" w:cs="Times New Roman"/>
          <w:sz w:val="28"/>
          <w:szCs w:val="28"/>
        </w:rPr>
        <w:t xml:space="preserve">Жукоўскі 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Бярозка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 </w:t>
      </w:r>
      <w:r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Лучанок 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Алеся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45DBB" w:rsidRPr="003B4C8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 </w:t>
      </w:r>
      <w:r w:rsidRPr="003B4C8B">
        <w:rPr>
          <w:rFonts w:ascii="Times New Roman" w:hAnsi="Times New Roman" w:cs="Times New Roman"/>
          <w:sz w:val="28"/>
          <w:szCs w:val="28"/>
        </w:rPr>
        <w:t>ўспомні ўсё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Pr="003B4C8B">
        <w:rPr>
          <w:rFonts w:ascii="Times New Roman" w:hAnsi="Times New Roman" w:cs="Times New Roman"/>
          <w:sz w:val="28"/>
          <w:szCs w:val="28"/>
        </w:rPr>
        <w:t xml:space="preserve"> і іншыя. </w:t>
      </w:r>
      <w:r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r w:rsidRPr="003B4C8B">
        <w:rPr>
          <w:rFonts w:ascii="Times New Roman" w:hAnsi="Times New Roman" w:cs="Times New Roman"/>
          <w:sz w:val="28"/>
          <w:szCs w:val="28"/>
        </w:rPr>
        <w:t xml:space="preserve">матывах паэмы </w:t>
      </w:r>
      <w:r w:rsidR="00545DBB"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Песня </w:t>
      </w:r>
      <w:r w:rsidRPr="003B4C8B">
        <w:rPr>
          <w:rFonts w:ascii="Times New Roman" w:hAnsi="Times New Roman" w:cs="Times New Roman"/>
          <w:sz w:val="28"/>
          <w:szCs w:val="28"/>
        </w:rPr>
        <w:t>аб разведчыках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Pr="003B4C8B">
        <w:rPr>
          <w:rFonts w:ascii="Times New Roman" w:hAnsi="Times New Roman" w:cs="Times New Roman"/>
          <w:sz w:val="28"/>
          <w:szCs w:val="28"/>
        </w:rPr>
        <w:t xml:space="preserve"> </w:t>
      </w:r>
      <w:r w:rsidRPr="003B4C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Г. Вагнер у </w:t>
      </w:r>
      <w:r w:rsidRPr="003B4C8B">
        <w:rPr>
          <w:rFonts w:ascii="Times New Roman" w:hAnsi="Times New Roman" w:cs="Times New Roman"/>
          <w:sz w:val="28"/>
          <w:szCs w:val="28"/>
        </w:rPr>
        <w:t xml:space="preserve">1967 годзе стварыў тэлеоперу </w:t>
      </w:r>
      <w:r w:rsidR="00545DBB" w:rsidRPr="003B4C8B">
        <w:rPr>
          <w:rFonts w:ascii="Times New Roman" w:hAnsi="Times New Roman" w:cs="Times New Roman"/>
          <w:sz w:val="28"/>
          <w:szCs w:val="28"/>
        </w:rPr>
        <w:t>«</w:t>
      </w:r>
      <w:r w:rsidRPr="003B4C8B">
        <w:rPr>
          <w:rFonts w:ascii="Times New Roman" w:hAnsi="Times New Roman" w:cs="Times New Roman"/>
          <w:sz w:val="28"/>
          <w:szCs w:val="28"/>
        </w:rPr>
        <w:t>Ранак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Pr="003B4C8B">
        <w:rPr>
          <w:rFonts w:ascii="Times New Roman" w:hAnsi="Times New Roman" w:cs="Times New Roman"/>
          <w:sz w:val="28"/>
          <w:szCs w:val="28"/>
        </w:rPr>
        <w:t xml:space="preserve">. Музыкі з 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гурта </w:t>
      </w:r>
      <w:r w:rsidR="00545DBB" w:rsidRPr="003B4C8B">
        <w:rPr>
          <w:rFonts w:ascii="Times New Roman" w:hAnsi="Times New Roman" w:cs="Times New Roman"/>
          <w:sz w:val="28"/>
          <w:szCs w:val="28"/>
        </w:rPr>
        <w:t>«</w:t>
      </w:r>
      <w:r w:rsidRPr="003B4C8B">
        <w:rPr>
          <w:rFonts w:ascii="Times New Roman" w:hAnsi="Times New Roman" w:cs="Times New Roman"/>
          <w:sz w:val="28"/>
          <w:szCs w:val="28"/>
        </w:rPr>
        <w:t>Аналіз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Pr="003B4C8B">
        <w:rPr>
          <w:rFonts w:ascii="Times New Roman" w:hAnsi="Times New Roman" w:cs="Times New Roman"/>
          <w:sz w:val="28"/>
          <w:szCs w:val="28"/>
        </w:rPr>
        <w:t xml:space="preserve"> пісалі рок-оперу паводле пры</w:t>
      </w:r>
      <w:r w:rsidR="00545DBB" w:rsidRPr="003B4C8B">
        <w:rPr>
          <w:rFonts w:ascii="Times New Roman" w:hAnsi="Times New Roman" w:cs="Times New Roman"/>
          <w:sz w:val="28"/>
          <w:szCs w:val="28"/>
        </w:rPr>
        <w:t>го</w:t>
      </w:r>
      <w:r w:rsidRPr="003B4C8B">
        <w:rPr>
          <w:rFonts w:ascii="Times New Roman" w:hAnsi="Times New Roman" w:cs="Times New Roman"/>
          <w:sz w:val="28"/>
          <w:szCs w:val="28"/>
        </w:rPr>
        <w:t xml:space="preserve">даў савецкага жаўнера А. Рыбкі (галоўнага </w:t>
      </w:r>
      <w:r w:rsidRPr="003B4C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 паэмы </w:t>
      </w:r>
      <w:r w:rsidR="00545DBB" w:rsidRPr="003B4C8B">
        <w:rPr>
          <w:rFonts w:ascii="Times New Roman" w:hAnsi="Times New Roman" w:cs="Times New Roman"/>
          <w:sz w:val="28"/>
          <w:szCs w:val="28"/>
        </w:rPr>
        <w:t>«</w:t>
      </w:r>
      <w:r w:rsidRPr="003B4C8B">
        <w:rPr>
          <w:rFonts w:ascii="Times New Roman" w:hAnsi="Times New Roman" w:cs="Times New Roman"/>
          <w:sz w:val="28"/>
          <w:szCs w:val="28"/>
        </w:rPr>
        <w:t>Сцяг брыгады</w:t>
      </w:r>
      <w:r w:rsidR="00545DBB" w:rsidRPr="003B4C8B">
        <w:rPr>
          <w:rFonts w:ascii="Times New Roman" w:hAnsi="Times New Roman" w:cs="Times New Roman"/>
          <w:sz w:val="28"/>
          <w:szCs w:val="28"/>
        </w:rPr>
        <w:t>»</w:t>
      </w:r>
      <w:r w:rsidRPr="003B4C8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Станаўленне Аркадзя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як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паэта ішло поруч з песняй, якая ўвайшла ў яго жыццё з дзяцінства. Ягоны бацька ў маладыя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спяваў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Маскве 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народным хоры, </w:t>
      </w:r>
      <w:r w:rsidRPr="00BC4A00">
        <w:rPr>
          <w:rFonts w:ascii="Times New Roman" w:hAnsi="Times New Roman" w:cs="Times New Roman"/>
          <w:sz w:val="28"/>
          <w:szCs w:val="28"/>
        </w:rPr>
        <w:t xml:space="preserve">маці таксама любіла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песню,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гэтай любоўю шчодра надзялілі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сыночка. У сваю </w:t>
      </w:r>
      <w:r w:rsidRPr="00BC4A00">
        <w:rPr>
          <w:rFonts w:ascii="Times New Roman" w:hAnsi="Times New Roman" w:cs="Times New Roman"/>
          <w:sz w:val="28"/>
          <w:szCs w:val="28"/>
        </w:rPr>
        <w:t xml:space="preserve">чаргу,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згадвае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дачка паэта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Валянціна,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ёй з маленства бацька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заўсёды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 сном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спяваў беларускія, рускія, украінскія песні.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прыхільнасць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>нейкай с</w:t>
      </w:r>
      <w:r w:rsidR="00545DBB">
        <w:rPr>
          <w:rFonts w:ascii="Times New Roman" w:hAnsi="Times New Roman" w:cs="Times New Roman"/>
          <w:sz w:val="28"/>
          <w:szCs w:val="28"/>
        </w:rPr>
        <w:t>тупені тлумачыцца і сямейнай ле</w:t>
      </w:r>
      <w:r w:rsidRPr="00BC4A00">
        <w:rPr>
          <w:rFonts w:ascii="Times New Roman" w:hAnsi="Times New Roman" w:cs="Times New Roman"/>
          <w:sz w:val="28"/>
          <w:szCs w:val="28"/>
        </w:rPr>
        <w:t xml:space="preserve">гендай: ягоны прадзед Фелікс Мільта быў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сынам </w:t>
      </w:r>
      <w:r w:rsidRPr="00BC4A00">
        <w:rPr>
          <w:rFonts w:ascii="Times New Roman" w:hAnsi="Times New Roman" w:cs="Times New Roman"/>
          <w:sz w:val="28"/>
          <w:szCs w:val="28"/>
        </w:rPr>
        <w:t>арганіста-італьянца, якога пан Галынскі прывёз з Пол</w:t>
      </w:r>
      <w:r w:rsidR="00545DBB" w:rsidRPr="00545DBB">
        <w:rPr>
          <w:rFonts w:ascii="Times New Roman" w:hAnsi="Times New Roman" w:cs="Times New Roman"/>
          <w:sz w:val="28"/>
          <w:szCs w:val="28"/>
        </w:rPr>
        <w:t>ьшч</w:t>
      </w:r>
      <w:r w:rsidRPr="00BC4A00">
        <w:rPr>
          <w:rFonts w:ascii="Times New Roman" w:hAnsi="Times New Roman" w:cs="Times New Roman"/>
          <w:sz w:val="28"/>
          <w:szCs w:val="28"/>
        </w:rPr>
        <w:t xml:space="preserve">ы ва ўніяцкую царкву Стараселля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r w:rsidR="00545DBB" w:rsidRPr="00545D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Маг</w:t>
      </w:r>
      <w:r w:rsidRPr="00BC4A00">
        <w:rPr>
          <w:rFonts w:ascii="Times New Roman" w:hAnsi="Times New Roman" w:cs="Times New Roman"/>
          <w:sz w:val="28"/>
          <w:szCs w:val="28"/>
        </w:rPr>
        <w:t xml:space="preserve">ілёўшчыне. Гэты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 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пэўнай ступені цешыў самалюбства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паэта</w:t>
      </w:r>
      <w:r w:rsidR="00545DBB" w:rsidRPr="00545DBB">
        <w:rPr>
          <w:rFonts w:ascii="Times New Roman" w:hAnsi="Times New Roman" w:cs="Times New Roman"/>
          <w:sz w:val="28"/>
          <w:szCs w:val="28"/>
          <w:lang w:eastAsia="ru-RU" w:bidi="ru-RU"/>
        </w:rPr>
        <w:t>, хаця</w:t>
      </w:r>
      <w:r w:rsidRPr="00BC4A00">
        <w:rPr>
          <w:rFonts w:ascii="Times New Roman" w:hAnsi="Times New Roman" w:cs="Times New Roman"/>
          <w:sz w:val="28"/>
          <w:szCs w:val="28"/>
        </w:rPr>
        <w:t xml:space="preserve"> ён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акцэнтаваў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ім ўвагі, бо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хацеў,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>адрозненне ад многіх, каб</w:t>
      </w:r>
      <w:r w:rsidR="00545DBB" w:rsidRPr="00545DBB">
        <w:rPr>
          <w:rFonts w:ascii="Times New Roman" w:hAnsi="Times New Roman" w:cs="Times New Roman"/>
          <w:sz w:val="28"/>
          <w:szCs w:val="28"/>
        </w:rPr>
        <w:t xml:space="preserve"> у вытоках</w:t>
      </w:r>
      <w:r w:rsidRPr="00BC4A00">
        <w:rPr>
          <w:rFonts w:ascii="Times New Roman" w:hAnsi="Times New Roman" w:cs="Times New Roman"/>
          <w:sz w:val="28"/>
          <w:szCs w:val="28"/>
        </w:rPr>
        <w:t xml:space="preserve"> ягонага таленту бачыўся знешні выток.</w:t>
      </w:r>
    </w:p>
    <w:p w:rsidR="00DD77DF" w:rsidRPr="00BC4A00" w:rsidRDefault="00545DBB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BB">
        <w:rPr>
          <w:rFonts w:ascii="Times New Roman" w:hAnsi="Times New Roman" w:cs="Times New Roman"/>
          <w:sz w:val="28"/>
          <w:szCs w:val="28"/>
        </w:rPr>
        <w:t>З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самых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ранніх вершаў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545DBB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ачала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жыць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ягоных радках: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юнацкая песня </w:t>
      </w:r>
      <w:r w:rsidR="00F37E8F" w:rsidRPr="00BC4A00">
        <w:rPr>
          <w:rFonts w:ascii="Times New Roman" w:hAnsi="Times New Roman" w:cs="Times New Roman"/>
          <w:sz w:val="28"/>
          <w:szCs w:val="28"/>
        </w:rPr>
        <w:t>аб светлай долі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заплялася </w:t>
      </w:r>
      <w:r w:rsidR="00F37E8F" w:rsidRPr="00545DBB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песня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37E8F" w:rsidRPr="00BC4A00">
        <w:rPr>
          <w:rFonts w:ascii="Times New Roman" w:hAnsi="Times New Roman" w:cs="Times New Roman"/>
          <w:sz w:val="28"/>
          <w:szCs w:val="28"/>
        </w:rPr>
        <w:t>заплялася ў ніцях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хочацца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="00F37E8F" w:rsidRPr="00545DBB">
        <w:rPr>
          <w:rFonts w:ascii="Times New Roman" w:hAnsi="Times New Roman" w:cs="Times New Roman"/>
          <w:i/>
          <w:sz w:val="28"/>
          <w:szCs w:val="28"/>
        </w:rPr>
        <w:t xml:space="preserve">песні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вясёлыя слухаць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душой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(1927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год);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E8F" w:rsidRPr="00545DBB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песню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лета над ракою </w:t>
      </w:r>
      <w:r w:rsidR="00F37E8F" w:rsidRPr="00BC4A00">
        <w:rPr>
          <w:rFonts w:ascii="Times New Roman" w:hAnsi="Times New Roman" w:cs="Times New Roman"/>
          <w:sz w:val="28"/>
          <w:szCs w:val="28"/>
        </w:rPr>
        <w:t>заспявалі каласкі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вершах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іх </w:t>
      </w:r>
      <w:r w:rsidR="00F37E8F" w:rsidRPr="00545DBB">
        <w:rPr>
          <w:rFonts w:ascii="Times New Roman" w:hAnsi="Times New Roman" w:cs="Times New Roman"/>
          <w:i/>
          <w:sz w:val="28"/>
          <w:szCs w:val="28"/>
        </w:rPr>
        <w:t>спеў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звініць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="00F37E8F" w:rsidRPr="00545DBB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песню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маці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разумее сын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(1928);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загалоўкі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паасобных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твораў: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Па песню, па сонца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(1930),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Сустракайце маладых </w:t>
      </w:r>
      <w:r w:rsidR="00F37E8F" w:rsidRPr="00BC4A00">
        <w:rPr>
          <w:rFonts w:ascii="Times New Roman" w:hAnsi="Times New Roman" w:cs="Times New Roman"/>
          <w:sz w:val="28"/>
          <w:szCs w:val="28"/>
        </w:rPr>
        <w:t>песнямі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(1931),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="00F37E8F" w:rsidRPr="00BC4A00">
        <w:rPr>
          <w:rFonts w:ascii="Times New Roman" w:hAnsi="Times New Roman" w:cs="Times New Roman"/>
          <w:sz w:val="28"/>
          <w:szCs w:val="28"/>
        </w:rPr>
        <w:t>лістаносца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(1938), паэмы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аб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слаўным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паходзе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верш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Песня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увесь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пабудаваны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тым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як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людзі і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прырода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пяюць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песню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маладую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аб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жывой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зямлі. </w:t>
      </w:r>
      <w:r w:rsidRPr="00545DBB">
        <w:rPr>
          <w:rFonts w:ascii="Times New Roman" w:hAnsi="Times New Roman" w:cs="Times New Roman"/>
          <w:sz w:val="28"/>
          <w:szCs w:val="28"/>
        </w:rPr>
        <w:t>Н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евыпадкова, што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зборнік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1932 года так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і называўся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Па песню, па сонца!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бо паэт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ураўнаважваў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гэтыя </w:t>
      </w:r>
      <w:r w:rsidR="00F37E8F" w:rsidRPr="00BC4A00">
        <w:rPr>
          <w:rFonts w:ascii="Times New Roman" w:hAnsi="Times New Roman" w:cs="Times New Roman"/>
          <w:sz w:val="28"/>
          <w:szCs w:val="28"/>
        </w:rPr>
        <w:t>вялікія паняцці.</w:t>
      </w:r>
    </w:p>
    <w:p w:rsidR="00DD77DF" w:rsidRPr="00BC4A00" w:rsidRDefault="00152101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усіх песняў, напісаных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словы А. Куляшова, найперш згадваецца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>Алеся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,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якая не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менш вядома пад загалоўкам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Бывай, </w:t>
      </w:r>
      <w:r w:rsidR="00F37E8F" w:rsidRPr="00BC4A00">
        <w:rPr>
          <w:rFonts w:ascii="Times New Roman" w:hAnsi="Times New Roman" w:cs="Times New Roman"/>
          <w:sz w:val="28"/>
          <w:szCs w:val="28"/>
        </w:rPr>
        <w:t>абуджаная сэрцам дарагая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(па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першым радку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верша)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проста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адным сумна-прыгожым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словам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Бывай...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як у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арыгінале.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proofErr w:type="spellStart"/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эта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заканамерна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бо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вакол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унікальных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выдатных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з’яваў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мастацтва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заўсёды існуюць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легенды.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Памятаю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gram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у мае</w:t>
      </w:r>
      <w:proofErr w:type="gram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школьныя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гады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існавала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паданне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што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паланез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>Р</w:t>
      </w:r>
      <w:r w:rsidR="00545D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звітанне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="00F37E8F" w:rsidRPr="00BC4A00">
        <w:rPr>
          <w:rFonts w:ascii="Times New Roman" w:hAnsi="Times New Roman" w:cs="Times New Roman"/>
          <w:sz w:val="28"/>
          <w:szCs w:val="28"/>
        </w:rPr>
        <w:t>радзімай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быў напісаны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невядомым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аўтарам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некалькі хвілінаў: адразу пасля таго, як аўтару адмовіла ў каханні ягоная абранніца. Імгненна выліліся гукі неўміручай мелодыі, а потым </w:t>
      </w:r>
      <w:r w:rsidR="00F37E8F" w:rsidRPr="00BC4A00">
        <w:rPr>
          <w:rFonts w:ascii="Times New Roman" w:hAnsi="Times New Roman" w:cs="Times New Roman"/>
          <w:sz w:val="28"/>
          <w:szCs w:val="28"/>
        </w:rPr>
        <w:lastRenderedPageBreak/>
        <w:t xml:space="preserve">малады кампазітар застрэліўся. Хаця ў жыцці ўсё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зусім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так,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але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легенда </w:t>
      </w:r>
      <w:r w:rsidR="00F37E8F" w:rsidRPr="00BC4A00">
        <w:rPr>
          <w:rFonts w:ascii="Times New Roman" w:hAnsi="Times New Roman" w:cs="Times New Roman"/>
          <w:sz w:val="28"/>
          <w:szCs w:val="28"/>
        </w:rPr>
        <w:t>вельмі хвалява</w:t>
      </w:r>
      <w:r w:rsidR="00545DBB" w:rsidRPr="00545DBB">
        <w:rPr>
          <w:rFonts w:ascii="Times New Roman" w:hAnsi="Times New Roman" w:cs="Times New Roman"/>
          <w:sz w:val="28"/>
          <w:szCs w:val="28"/>
        </w:rPr>
        <w:t>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 юнацкія сэрцы, асабліва калі гучала дзіўная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музыка.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Славутая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Алеся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з’явілася ў 1972 годзе, калі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А. Куляшова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патрапіў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вочы і 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таленавітага Ігара Лучанка. Праз тры дні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Песняры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 заспявалі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хіт, які ўскалыхнуў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увесь </w:t>
      </w:r>
      <w:r w:rsidRPr="00BC4A00">
        <w:rPr>
          <w:rFonts w:ascii="Times New Roman" w:hAnsi="Times New Roman" w:cs="Times New Roman"/>
          <w:sz w:val="28"/>
          <w:szCs w:val="28"/>
        </w:rPr>
        <w:t xml:space="preserve">былы Савецкі Саюз.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ўвайшла ў гісторыю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Алеся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(можа таму,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так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звалі жонку кампазітара). </w:t>
      </w:r>
      <w:r w:rsidRPr="00545D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вось </w:t>
      </w:r>
      <w:r w:rsidRPr="00545D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="00545DBB">
        <w:rPr>
          <w:rFonts w:ascii="Times New Roman" w:hAnsi="Times New Roman" w:cs="Times New Roman"/>
          <w:sz w:val="28"/>
          <w:szCs w:val="28"/>
        </w:rPr>
        <w:t>тэ</w:t>
      </w:r>
      <w:r w:rsidRPr="00BC4A00">
        <w:rPr>
          <w:rFonts w:ascii="Times New Roman" w:hAnsi="Times New Roman" w:cs="Times New Roman"/>
          <w:sz w:val="28"/>
          <w:szCs w:val="28"/>
        </w:rPr>
        <w:t>кст (як цяпер гавораць) з’явіўся ў 1928 годзе, таксама імгненна і раптоўна.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Гаворыцца, што з песні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 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выкінеш. Ігар Лучанок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 </w:t>
      </w:r>
      <w:r w:rsidR="00545DBB" w:rsidRP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Песнярамі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 скараціў тэкст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Алесі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 амаль напалову: з сямі катрэнаў застало</w:t>
      </w:r>
      <w:r w:rsidR="00545DBB" w:rsidRPr="00545DBB">
        <w:rPr>
          <w:rFonts w:ascii="Times New Roman" w:hAnsi="Times New Roman" w:cs="Times New Roman"/>
          <w:sz w:val="28"/>
          <w:szCs w:val="28"/>
        </w:rPr>
        <w:t>ся толь</w:t>
      </w:r>
      <w:r w:rsidRPr="00BC4A00">
        <w:rPr>
          <w:rFonts w:ascii="Times New Roman" w:hAnsi="Times New Roman" w:cs="Times New Roman"/>
          <w:sz w:val="28"/>
          <w:szCs w:val="28"/>
        </w:rPr>
        <w:t xml:space="preserve">кі чатыры, па сутнасці,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нава</w:t>
      </w:r>
      <w:r w:rsidR="00545DBB" w:rsidRPr="00545DBB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>тры, бо другі і чацвёрты паўтараюцца</w:t>
      </w:r>
      <w:r w:rsidR="00545DBB" w:rsidRPr="00545DBB">
        <w:rPr>
          <w:rFonts w:ascii="Times New Roman" w:hAnsi="Times New Roman" w:cs="Times New Roman"/>
          <w:sz w:val="28"/>
          <w:szCs w:val="28"/>
        </w:rPr>
        <w:t>, што т</w:t>
      </w:r>
      <w:r w:rsidRPr="00BC4A00">
        <w:rPr>
          <w:rFonts w:ascii="Times New Roman" w:hAnsi="Times New Roman" w:cs="Times New Roman"/>
          <w:sz w:val="28"/>
          <w:szCs w:val="28"/>
        </w:rPr>
        <w:t xml:space="preserve">лумачыцца спецыфікай музычнага твора. I, як гэта ні дзіўна, твор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п</w:t>
      </w:r>
      <w:r w:rsidRPr="00BC4A00">
        <w:rPr>
          <w:rFonts w:ascii="Times New Roman" w:hAnsi="Times New Roman" w:cs="Times New Roman"/>
          <w:sz w:val="28"/>
          <w:szCs w:val="28"/>
        </w:rPr>
        <w:t xml:space="preserve">райграў, агульная мастакоўская задума рэалізавалася цалкам </w:t>
      </w:r>
      <w:r w:rsidR="00545DB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C4A00">
        <w:rPr>
          <w:rFonts w:ascii="Times New Roman" w:hAnsi="Times New Roman" w:cs="Times New Roman"/>
          <w:sz w:val="28"/>
          <w:szCs w:val="28"/>
        </w:rPr>
        <w:t>узнікла</w:t>
      </w:r>
      <w:r w:rsidR="00545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DBB">
        <w:rPr>
          <w:rFonts w:ascii="Times New Roman" w:hAnsi="Times New Roman" w:cs="Times New Roman"/>
          <w:sz w:val="28"/>
          <w:szCs w:val="28"/>
          <w:lang w:val="ru-RU"/>
        </w:rPr>
        <w:t>цудо</w:t>
      </w:r>
      <w:proofErr w:type="spellEnd"/>
      <w:r w:rsidRPr="00BC4A00">
        <w:rPr>
          <w:rFonts w:ascii="Times New Roman" w:hAnsi="Times New Roman" w:cs="Times New Roman"/>
          <w:sz w:val="28"/>
          <w:szCs w:val="28"/>
        </w:rPr>
        <w:t>ўная мелод</w:t>
      </w:r>
      <w:proofErr w:type="spellStart"/>
      <w:r w:rsidR="00545DBB">
        <w:rPr>
          <w:rFonts w:ascii="Times New Roman" w:hAnsi="Times New Roman" w:cs="Times New Roman"/>
          <w:sz w:val="28"/>
          <w:szCs w:val="28"/>
          <w:lang w:val="ru-RU"/>
        </w:rPr>
        <w:t>ыя</w:t>
      </w:r>
      <w:proofErr w:type="spellEnd"/>
      <w:r w:rsidRPr="00BC4A00">
        <w:rPr>
          <w:rFonts w:ascii="Times New Roman" w:hAnsi="Times New Roman" w:cs="Times New Roman"/>
          <w:sz w:val="28"/>
          <w:szCs w:val="28"/>
        </w:rPr>
        <w:t xml:space="preserve">. А пазбаўленне ад вобразаў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зялёнага калосся, што гайда</w:t>
      </w:r>
      <w:r w:rsidR="00545DBB" w:rsidRPr="00CC035A">
        <w:rPr>
          <w:rFonts w:ascii="Times New Roman" w:hAnsi="Times New Roman" w:cs="Times New Roman"/>
          <w:sz w:val="28"/>
          <w:szCs w:val="28"/>
        </w:rPr>
        <w:t>ла</w:t>
      </w:r>
      <w:r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C4A00">
        <w:rPr>
          <w:rFonts w:ascii="Times New Roman" w:hAnsi="Times New Roman" w:cs="Times New Roman"/>
          <w:sz w:val="28"/>
          <w:szCs w:val="28"/>
        </w:rPr>
        <w:t>сцежках ростані адзінокі сум паэта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, як і звароты-закляцці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каханай: </w:t>
      </w:r>
      <w:r w:rsidR="00CC035A" w:rsidRPr="00CC035A">
        <w:rPr>
          <w:rFonts w:ascii="Times New Roman" w:hAnsi="Times New Roman" w:cs="Times New Roman"/>
          <w:sz w:val="28"/>
          <w:szCs w:val="28"/>
        </w:rPr>
        <w:t>«ц</w:t>
      </w:r>
      <w:r w:rsidR="00CC035A">
        <w:rPr>
          <w:rFonts w:ascii="Times New Roman" w:hAnsi="Times New Roman" w:cs="Times New Roman"/>
          <w:sz w:val="28"/>
          <w:szCs w:val="28"/>
        </w:rPr>
        <w:t xml:space="preserve">і </w:t>
      </w:r>
      <w:r w:rsidRPr="00BC4A00">
        <w:rPr>
          <w:rFonts w:ascii="Times New Roman" w:hAnsi="Times New Roman" w:cs="Times New Roman"/>
          <w:sz w:val="28"/>
          <w:szCs w:val="28"/>
        </w:rPr>
        <w:t>помніш першае нясмелае прызнанне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, </w:t>
      </w:r>
      <w:r w:rsidR="00545DBB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суровы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позірк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твой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мой </w:t>
      </w:r>
      <w:r w:rsidRPr="00BC4A00">
        <w:rPr>
          <w:rFonts w:ascii="Times New Roman" w:hAnsi="Times New Roman" w:cs="Times New Roman"/>
          <w:sz w:val="28"/>
          <w:szCs w:val="28"/>
        </w:rPr>
        <w:t>нямы</w:t>
      </w:r>
      <w:r w:rsidR="00CC035A">
        <w:rPr>
          <w:rFonts w:ascii="Times New Roman" w:hAnsi="Times New Roman" w:cs="Times New Roman"/>
          <w:sz w:val="28"/>
          <w:szCs w:val="28"/>
        </w:rPr>
        <w:t xml:space="preserve"> адчай</w:t>
      </w:r>
      <w:r w:rsidR="00CC035A" w:rsidRPr="00CC035A">
        <w:rPr>
          <w:rFonts w:ascii="Times New Roman" w:hAnsi="Times New Roman" w:cs="Times New Roman"/>
          <w:sz w:val="28"/>
          <w:szCs w:val="28"/>
        </w:rPr>
        <w:t>»</w:t>
      </w:r>
      <w:r w:rsidR="00CC035A">
        <w:rPr>
          <w:rFonts w:ascii="Times New Roman" w:hAnsi="Times New Roman" w:cs="Times New Roman"/>
          <w:sz w:val="28"/>
          <w:szCs w:val="28"/>
        </w:rPr>
        <w:t xml:space="preserve"> д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апамагае засяродзіць увагу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слухача на </w:t>
      </w:r>
      <w:r w:rsidRPr="00BC4A00">
        <w:rPr>
          <w:rFonts w:ascii="Times New Roman" w:hAnsi="Times New Roman" w:cs="Times New Roman"/>
          <w:sz w:val="28"/>
          <w:szCs w:val="28"/>
        </w:rPr>
        <w:t>велічы кахання, дзе няма мес</w:t>
      </w:r>
      <w:r w:rsidR="00CC035A" w:rsidRPr="00CC035A">
        <w:rPr>
          <w:rFonts w:ascii="Times New Roman" w:hAnsi="Times New Roman" w:cs="Times New Roman"/>
          <w:sz w:val="28"/>
          <w:szCs w:val="28"/>
        </w:rPr>
        <w:t>ца папрокам</w:t>
      </w:r>
      <w:r w:rsidRPr="00BC4A00">
        <w:rPr>
          <w:rFonts w:ascii="Times New Roman" w:hAnsi="Times New Roman" w:cs="Times New Roman"/>
          <w:sz w:val="28"/>
          <w:szCs w:val="28"/>
        </w:rPr>
        <w:t xml:space="preserve"> і жальбе. Па-майстэрску знойдзены эфект запаволенасці дз</w:t>
      </w:r>
      <w:r w:rsidR="00CC035A" w:rsidRPr="00CC035A">
        <w:rPr>
          <w:rFonts w:ascii="Times New Roman" w:hAnsi="Times New Roman" w:cs="Times New Roman"/>
          <w:sz w:val="28"/>
          <w:szCs w:val="28"/>
        </w:rPr>
        <w:t xml:space="preserve">еяння </w:t>
      </w:r>
      <w:r w:rsidR="00CC035A">
        <w:rPr>
          <w:rFonts w:ascii="Times New Roman" w:hAnsi="Times New Roman" w:cs="Times New Roman"/>
          <w:sz w:val="28"/>
          <w:szCs w:val="28"/>
        </w:rPr>
        <w:t xml:space="preserve">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верша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(якраз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>хвіліну расстання і нарадзіўся сапраўдны</w:t>
      </w:r>
      <w:r w:rsidR="00CC035A">
        <w:rPr>
          <w:rFonts w:ascii="Times New Roman" w:hAnsi="Times New Roman" w:cs="Times New Roman"/>
          <w:sz w:val="28"/>
          <w:szCs w:val="28"/>
        </w:rPr>
        <w:t xml:space="preserve"> паэт</w:t>
      </w:r>
      <w:r w:rsidRPr="00BC4A00">
        <w:rPr>
          <w:rFonts w:ascii="Times New Roman" w:hAnsi="Times New Roman" w:cs="Times New Roman"/>
          <w:sz w:val="28"/>
          <w:szCs w:val="28"/>
        </w:rPr>
        <w:t xml:space="preserve">, які шасцістопным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ямбам, 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аб якім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той час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зусім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меў ніякага ўяўлення, праспяваў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сваю </w:t>
      </w:r>
      <w:r w:rsidRPr="00BC4A00">
        <w:rPr>
          <w:rFonts w:ascii="Times New Roman" w:hAnsi="Times New Roman" w:cs="Times New Roman"/>
          <w:sz w:val="28"/>
          <w:szCs w:val="28"/>
        </w:rPr>
        <w:t>тугу па гэтым адвечным людскім пачуцці) значна ўзмацняецца мелодыкай, надаюч</w:t>
      </w:r>
      <w:r w:rsidR="00CC035A">
        <w:rPr>
          <w:rFonts w:ascii="Times New Roman" w:hAnsi="Times New Roman" w:cs="Times New Roman"/>
          <w:sz w:val="28"/>
          <w:szCs w:val="28"/>
        </w:rPr>
        <w:t>ы</w:t>
      </w:r>
      <w:r w:rsidRPr="00BC4A00">
        <w:rPr>
          <w:rFonts w:ascii="Times New Roman" w:hAnsi="Times New Roman" w:cs="Times New Roman"/>
          <w:sz w:val="28"/>
          <w:szCs w:val="28"/>
        </w:rPr>
        <w:t xml:space="preserve"> песні ўзнёсласць і элегійнасць.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Некалі Дантэ сказаў, што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каханне валодае настолькі магутнай сілай, што прымушае рухацца сонца і зорныя скляпенні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.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песні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Парушыўшы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законы </w:t>
      </w:r>
      <w:r w:rsidRPr="00BC4A00">
        <w:rPr>
          <w:rFonts w:ascii="Times New Roman" w:hAnsi="Times New Roman" w:cs="Times New Roman"/>
          <w:sz w:val="28"/>
          <w:szCs w:val="28"/>
        </w:rPr>
        <w:t>прыцягнення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 (кампазітар Л. Вольскі) А. Куляшоў блізкі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вялікага італьянца сцвярджэннем,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каханне адмаўляе звыклыя рэчы,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>свеце каха</w:t>
      </w:r>
      <w:r w:rsidR="00CC035A">
        <w:rPr>
          <w:rFonts w:ascii="Times New Roman" w:hAnsi="Times New Roman" w:cs="Times New Roman"/>
          <w:sz w:val="28"/>
          <w:szCs w:val="28"/>
        </w:rPr>
        <w:t>н</w:t>
      </w:r>
      <w:r w:rsidRPr="00BC4A00">
        <w:rPr>
          <w:rFonts w:ascii="Times New Roman" w:hAnsi="Times New Roman" w:cs="Times New Roman"/>
          <w:sz w:val="28"/>
          <w:szCs w:val="28"/>
        </w:rPr>
        <w:t xml:space="preserve">ня ўсё заснавана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гармоніі,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антытэзе </w:t>
      </w:r>
      <w:r w:rsidR="00CC035A">
        <w:rPr>
          <w:rFonts w:ascii="Times New Roman" w:hAnsi="Times New Roman" w:cs="Times New Roman"/>
          <w:sz w:val="28"/>
          <w:szCs w:val="28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адмаўленні: </w:t>
      </w:r>
      <w:r w:rsidRPr="00CC035A">
        <w:rPr>
          <w:rFonts w:ascii="Times New Roman" w:hAnsi="Times New Roman" w:cs="Times New Roman"/>
          <w:i/>
          <w:sz w:val="28"/>
          <w:szCs w:val="28"/>
        </w:rPr>
        <w:t xml:space="preserve">Існуем </w:t>
      </w:r>
      <w:r w:rsidRPr="00CC035A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мы </w:t>
      </w:r>
      <w:r w:rsidRPr="00CC035A">
        <w:rPr>
          <w:rFonts w:ascii="Times New Roman" w:hAnsi="Times New Roman" w:cs="Times New Roman"/>
          <w:i/>
          <w:sz w:val="28"/>
          <w:szCs w:val="28"/>
        </w:rPr>
        <w:t>з табой</w:t>
      </w:r>
      <w:r w:rsidR="00CC035A" w:rsidRPr="00CC0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35A">
        <w:rPr>
          <w:rFonts w:ascii="Times New Roman" w:hAnsi="Times New Roman" w:cs="Times New Roman"/>
          <w:i/>
          <w:sz w:val="28"/>
          <w:szCs w:val="28"/>
        </w:rPr>
        <w:t>як выключэнне, Мая</w:t>
      </w:r>
      <w:r w:rsidR="00CC035A" w:rsidRPr="00CC0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35A">
        <w:rPr>
          <w:rFonts w:ascii="Times New Roman" w:hAnsi="Times New Roman" w:cs="Times New Roman"/>
          <w:i/>
          <w:sz w:val="28"/>
          <w:szCs w:val="28"/>
        </w:rPr>
        <w:t xml:space="preserve">любоў, </w:t>
      </w:r>
      <w:r w:rsidR="00CC035A" w:rsidRPr="00CC035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C035A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як свет </w:t>
      </w:r>
      <w:r w:rsidRPr="00CC035A">
        <w:rPr>
          <w:rFonts w:ascii="Times New Roman" w:hAnsi="Times New Roman" w:cs="Times New Roman"/>
          <w:i/>
          <w:sz w:val="28"/>
          <w:szCs w:val="28"/>
        </w:rPr>
        <w:t>і антысвет</w:t>
      </w:r>
      <w:r w:rsidRPr="00BC4A00">
        <w:rPr>
          <w:rFonts w:ascii="Times New Roman" w:hAnsi="Times New Roman" w:cs="Times New Roman"/>
          <w:sz w:val="28"/>
          <w:szCs w:val="28"/>
        </w:rPr>
        <w:t>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Яны,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закаханыя,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ходзяць адной сцежкай; дзеляць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соль, а не хлеб, бо з</w:t>
      </w:r>
      <w:r w:rsidR="00CC035A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ешне нават падобныя 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маскі,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сімвалізуюць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тэатр: адна </w:t>
      </w:r>
      <w:r w:rsidR="00CC035A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радасная, другая ж </w:t>
      </w:r>
      <w:r w:rsidR="00CC035A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засмучоная: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Ты сустракаеш смутак мой усмешк</w:t>
      </w:r>
      <w:r w:rsidR="00CC035A"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а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й </w:t>
      </w:r>
      <w:r w:rsidRPr="00B85EC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B85ECC">
        <w:rPr>
          <w:rFonts w:ascii="Times New Roman" w:hAnsi="Times New Roman" w:cs="Times New Roman"/>
          <w:i/>
          <w:sz w:val="28"/>
          <w:szCs w:val="28"/>
        </w:rPr>
        <w:t>смуцішся, калі</w:t>
      </w:r>
      <w:r w:rsidR="00CC035A" w:rsidRPr="00B85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ECC">
        <w:rPr>
          <w:rFonts w:ascii="Times New Roman" w:hAnsi="Times New Roman" w:cs="Times New Roman"/>
          <w:i/>
          <w:sz w:val="28"/>
          <w:szCs w:val="28"/>
        </w:rPr>
        <w:t>міне</w:t>
      </w:r>
      <w:r w:rsidR="00CC035A" w:rsidRPr="00B85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мой боль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[1].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Аднак, як матэрыя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антыматэрыя, як электрон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пратон, як жыццё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смерць,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не могуць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існаваць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паасобку: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Аднак зямля б мая </w:t>
      </w:r>
      <w:r w:rsidRPr="00B85ECC">
        <w:rPr>
          <w:rFonts w:ascii="Times New Roman" w:hAnsi="Times New Roman" w:cs="Times New Roman"/>
          <w:i/>
          <w:sz w:val="28"/>
          <w:szCs w:val="28"/>
        </w:rPr>
        <w:t xml:space="preserve">асірацела </w:t>
      </w:r>
      <w:r w:rsidR="00B85ECC" w:rsidRPr="00B85ECC">
        <w:rPr>
          <w:rFonts w:ascii="Times New Roman" w:hAnsi="Times New Roman" w:cs="Times New Roman"/>
          <w:i/>
          <w:sz w:val="28"/>
          <w:szCs w:val="28"/>
        </w:rPr>
        <w:t>і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B85ECC">
        <w:rPr>
          <w:rFonts w:ascii="Times New Roman" w:hAnsi="Times New Roman" w:cs="Times New Roman"/>
          <w:i/>
          <w:sz w:val="28"/>
          <w:szCs w:val="28"/>
        </w:rPr>
        <w:t xml:space="preserve">ўвесь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сусвет ахутала б </w:t>
      </w:r>
      <w:r w:rsidRPr="00B85ECC">
        <w:rPr>
          <w:rFonts w:ascii="Times New Roman" w:hAnsi="Times New Roman" w:cs="Times New Roman"/>
          <w:i/>
          <w:sz w:val="28"/>
          <w:szCs w:val="28"/>
        </w:rPr>
        <w:t xml:space="preserve">імгла,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Каб, </w:t>
      </w:r>
      <w:r w:rsidRPr="00B85ECC">
        <w:rPr>
          <w:rFonts w:ascii="Times New Roman" w:hAnsi="Times New Roman" w:cs="Times New Roman"/>
          <w:i/>
          <w:sz w:val="28"/>
          <w:szCs w:val="28"/>
        </w:rPr>
        <w:t xml:space="preserve">выбухнуўшы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раптам, адляце</w:t>
      </w:r>
      <w:r w:rsidR="00B85ECC"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л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 Ты </w:t>
      </w:r>
      <w:r w:rsidRPr="00B85ECC">
        <w:rPr>
          <w:rFonts w:ascii="Times New Roman" w:hAnsi="Times New Roman" w:cs="Times New Roman"/>
          <w:i/>
          <w:sz w:val="28"/>
          <w:szCs w:val="28"/>
        </w:rPr>
        <w:t xml:space="preserve">ў невядомасці </w:t>
      </w:r>
      <w:r w:rsidRPr="00B85ECC">
        <w:rPr>
          <w:rFonts w:ascii="Times New Roman" w:hAnsi="Times New Roman" w:cs="Times New Roman"/>
          <w:i/>
          <w:sz w:val="28"/>
          <w:szCs w:val="28"/>
          <w:lang w:eastAsia="ru-RU" w:bidi="ru-RU"/>
        </w:rPr>
        <w:t>з хуткасцю святла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Выразна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па-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новаму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гаворыць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сталы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ўжо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мужчына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Аркадзь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Куляшоў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сум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расстання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цыкле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 xml:space="preserve">Сівая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яблыня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грому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Наш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сучаснік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зразумеў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унутраную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сутнасць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творчага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выдатнага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бо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зоркі,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ўсё вялікае, здзяйсняюць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велічны кругабег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не </w:t>
      </w:r>
      <w:r w:rsidRPr="00BC4A00">
        <w:rPr>
          <w:rFonts w:ascii="Times New Roman" w:hAnsi="Times New Roman" w:cs="Times New Roman"/>
          <w:sz w:val="28"/>
          <w:szCs w:val="28"/>
        </w:rPr>
        <w:t>менш велічнай цішыні. То</w:t>
      </w:r>
      <w:r w:rsidR="00152101">
        <w:rPr>
          <w:rFonts w:ascii="Times New Roman" w:hAnsi="Times New Roman" w:cs="Times New Roman"/>
          <w:sz w:val="28"/>
          <w:szCs w:val="28"/>
        </w:rPr>
        <w:t>л</w:t>
      </w:r>
      <w:r w:rsidRPr="00BC4A00">
        <w:rPr>
          <w:rFonts w:ascii="Times New Roman" w:hAnsi="Times New Roman" w:cs="Times New Roman"/>
          <w:sz w:val="28"/>
          <w:szCs w:val="28"/>
        </w:rPr>
        <w:t xml:space="preserve">ькі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BC4A00">
        <w:rPr>
          <w:rFonts w:ascii="Times New Roman" w:hAnsi="Times New Roman" w:cs="Times New Roman"/>
          <w:sz w:val="28"/>
          <w:szCs w:val="28"/>
        </w:rPr>
        <w:t>можна супакоіцца, засяродзіц</w:t>
      </w:r>
      <w:r w:rsidR="00152101">
        <w:rPr>
          <w:rFonts w:ascii="Times New Roman" w:hAnsi="Times New Roman" w:cs="Times New Roman"/>
          <w:sz w:val="28"/>
          <w:szCs w:val="28"/>
        </w:rPr>
        <w:t>ц</w:t>
      </w:r>
      <w:r w:rsidRPr="00BC4A00">
        <w:rPr>
          <w:rFonts w:ascii="Times New Roman" w:hAnsi="Times New Roman" w:cs="Times New Roman"/>
          <w:sz w:val="28"/>
          <w:szCs w:val="28"/>
        </w:rPr>
        <w:t xml:space="preserve">а, пабыць сам-насам з тым дарагім 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вечным, што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застанецца назаўсёды з табою, хоць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самой справе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знікла назаўсёды, растала ў смузе гадоў: </w:t>
      </w:r>
      <w:r w:rsidRPr="00152101">
        <w:rPr>
          <w:rFonts w:ascii="Times New Roman" w:hAnsi="Times New Roman" w:cs="Times New Roman"/>
          <w:i/>
          <w:sz w:val="28"/>
          <w:szCs w:val="28"/>
        </w:rPr>
        <w:t>Згадай</w:t>
      </w:r>
      <w:r w:rsidR="00152101" w:rsidRPr="00152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101">
        <w:rPr>
          <w:rFonts w:ascii="Times New Roman" w:hAnsi="Times New Roman" w:cs="Times New Roman"/>
          <w:i/>
          <w:sz w:val="28"/>
          <w:szCs w:val="28"/>
        </w:rPr>
        <w:t xml:space="preserve">усё, што </w:t>
      </w:r>
      <w:r w:rsidRPr="00152101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сэрцу </w:t>
      </w:r>
      <w:r w:rsidRPr="00152101">
        <w:rPr>
          <w:rFonts w:ascii="Times New Roman" w:hAnsi="Times New Roman" w:cs="Times New Roman"/>
          <w:i/>
          <w:sz w:val="28"/>
          <w:szCs w:val="28"/>
        </w:rPr>
        <w:t xml:space="preserve">міла, Што </w:t>
      </w:r>
      <w:r w:rsidRPr="00152101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сэрцу </w:t>
      </w:r>
      <w:r w:rsidRPr="00152101">
        <w:rPr>
          <w:rFonts w:ascii="Times New Roman" w:hAnsi="Times New Roman" w:cs="Times New Roman"/>
          <w:i/>
          <w:sz w:val="28"/>
          <w:szCs w:val="28"/>
        </w:rPr>
        <w:t xml:space="preserve">дорага </w:t>
      </w:r>
      <w:r w:rsidRPr="00152101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было. </w:t>
      </w:r>
      <w:r w:rsidRPr="00152101">
        <w:rPr>
          <w:rFonts w:ascii="Times New Roman" w:hAnsi="Times New Roman" w:cs="Times New Roman"/>
          <w:i/>
          <w:sz w:val="28"/>
          <w:szCs w:val="28"/>
        </w:rPr>
        <w:t>Забудзь, што</w:t>
      </w:r>
      <w:r w:rsidR="00152101" w:rsidRPr="00152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101">
        <w:rPr>
          <w:rFonts w:ascii="Times New Roman" w:hAnsi="Times New Roman" w:cs="Times New Roman"/>
          <w:i/>
          <w:sz w:val="28"/>
          <w:szCs w:val="28"/>
        </w:rPr>
        <w:t>ўсё адгаманіла, Адкукавала, адышло</w:t>
      </w:r>
      <w:r w:rsidRPr="00BC4A00">
        <w:rPr>
          <w:rFonts w:ascii="Times New Roman" w:hAnsi="Times New Roman" w:cs="Times New Roman"/>
          <w:sz w:val="28"/>
          <w:szCs w:val="28"/>
        </w:rPr>
        <w:t>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Рэху былога кахання ніколі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вярнуцца ні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яе, ні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>яго, як забудзе</w:t>
      </w:r>
      <w:r w:rsidR="00152101">
        <w:rPr>
          <w:rFonts w:ascii="Times New Roman" w:hAnsi="Times New Roman" w:cs="Times New Roman"/>
          <w:sz w:val="28"/>
          <w:szCs w:val="28"/>
        </w:rPr>
        <w:t>ц</w:t>
      </w:r>
      <w:r w:rsidRPr="00BC4A00">
        <w:rPr>
          <w:rFonts w:ascii="Times New Roman" w:hAnsi="Times New Roman" w:cs="Times New Roman"/>
          <w:sz w:val="28"/>
          <w:szCs w:val="28"/>
        </w:rPr>
        <w:t xml:space="preserve">ца кукаванне зязюлі раніцай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бары, аднак </w:t>
      </w:r>
      <w:r w:rsidRPr="00BC4A00">
        <w:rPr>
          <w:rFonts w:ascii="Times New Roman" w:hAnsi="Times New Roman" w:cs="Times New Roman"/>
          <w:sz w:val="28"/>
          <w:szCs w:val="28"/>
        </w:rPr>
        <w:t>памяць бяссільна перад сэрцам</w:t>
      </w:r>
      <w:r w:rsidR="00152101">
        <w:rPr>
          <w:rFonts w:ascii="Times New Roman" w:hAnsi="Times New Roman" w:cs="Times New Roman"/>
          <w:sz w:val="28"/>
          <w:szCs w:val="28"/>
        </w:rPr>
        <w:t>,</w:t>
      </w:r>
      <w:r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="00545DB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адгукнецца адно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другому </w:t>
      </w:r>
      <w:r w:rsidRPr="00BC4A00">
        <w:rPr>
          <w:rFonts w:ascii="Times New Roman" w:hAnsi="Times New Roman" w:cs="Times New Roman"/>
          <w:sz w:val="28"/>
          <w:szCs w:val="28"/>
        </w:rPr>
        <w:t>па вясне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>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А. Куляшоў услед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Я.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Купалам яскрава сцвярджае, што ў песні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заўсёды дамінуе музычны пачатак, а тэкст служыць толькі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BC4A00">
        <w:rPr>
          <w:rFonts w:ascii="Times New Roman" w:hAnsi="Times New Roman" w:cs="Times New Roman"/>
          <w:sz w:val="28"/>
          <w:szCs w:val="28"/>
        </w:rPr>
        <w:t>аздобы. Ён прак</w:t>
      </w:r>
      <w:r w:rsidR="00152101">
        <w:rPr>
          <w:rFonts w:ascii="Times New Roman" w:hAnsi="Times New Roman" w:cs="Times New Roman"/>
          <w:sz w:val="28"/>
          <w:szCs w:val="28"/>
        </w:rPr>
        <w:t>т</w:t>
      </w:r>
      <w:r w:rsidRPr="00BC4A00">
        <w:rPr>
          <w:rFonts w:ascii="Times New Roman" w:hAnsi="Times New Roman" w:cs="Times New Roman"/>
          <w:sz w:val="28"/>
          <w:szCs w:val="28"/>
        </w:rPr>
        <w:t>ычна да</w:t>
      </w:r>
      <w:r w:rsidR="00152101">
        <w:rPr>
          <w:rFonts w:ascii="Times New Roman" w:hAnsi="Times New Roman" w:cs="Times New Roman"/>
          <w:sz w:val="28"/>
          <w:szCs w:val="28"/>
        </w:rPr>
        <w:t>к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азаў,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музыка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="00152101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раўназначныя і роўнавялікія,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 </w:t>
      </w:r>
      <w:r w:rsidRPr="00BC4A00">
        <w:rPr>
          <w:rFonts w:ascii="Times New Roman" w:hAnsi="Times New Roman" w:cs="Times New Roman"/>
          <w:sz w:val="28"/>
          <w:szCs w:val="28"/>
        </w:rPr>
        <w:t xml:space="preserve">гэта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два </w:t>
      </w:r>
      <w:r w:rsidRPr="00BC4A00">
        <w:rPr>
          <w:rFonts w:ascii="Times New Roman" w:hAnsi="Times New Roman" w:cs="Times New Roman"/>
          <w:sz w:val="28"/>
          <w:szCs w:val="28"/>
        </w:rPr>
        <w:t>крылы, толькі пры наяўнасці якіх птушка натхнення можа ўзняцца ў нябёсы.</w:t>
      </w:r>
    </w:p>
    <w:p w:rsidR="00DD77DF" w:rsidRPr="00BC4A00" w:rsidRDefault="00152101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імем Куляшова звязана і станаўленне новага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этапу </w:t>
      </w:r>
      <w:r w:rsidR="00F37E8F" w:rsidRPr="00BC4A00">
        <w:rPr>
          <w:rFonts w:ascii="Times New Roman" w:hAnsi="Times New Roman" w:cs="Times New Roman"/>
          <w:sz w:val="28"/>
          <w:szCs w:val="28"/>
        </w:rPr>
        <w:t>беларускай ваен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ай песеннай лірыкі. </w:t>
      </w:r>
      <w:proofErr w:type="gram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У час</w:t>
      </w:r>
      <w:proofErr w:type="gram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Вялікай Айчыннай вайны існавалі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два </w:t>
      </w:r>
      <w:r w:rsidR="00F37E8F" w:rsidRPr="00BC4A00">
        <w:rPr>
          <w:rFonts w:ascii="Times New Roman" w:hAnsi="Times New Roman" w:cs="Times New Roman"/>
          <w:sz w:val="28"/>
          <w:szCs w:val="28"/>
        </w:rPr>
        <w:t>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ўныя напрамкі адлюстравання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публіцыстычны (Я. Колас) і лірычны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(Я. Купала).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А. Куляшоў пэўны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знаходзіўся ў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ўплыву масавай сав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ецкай ваеннай песні: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разам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 кампазітарам М. Смузікавым напісаў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боевой гимн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11 арміі і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Песню нашего соединения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таксама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Песню о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безымянном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герое</w:t>
      </w:r>
      <w:r w:rsidR="00545DB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Аднак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якраз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Куляшоў увёў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нацыянальную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паэзію,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затым і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песенную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лірыку сапраўдны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драматызм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суровай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народнай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  <w:r w:rsidR="001523D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што праявілася найперш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>Камсамольскім білеце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і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="00F37E8F" w:rsidRPr="00BC4A00">
        <w:rPr>
          <w:rFonts w:ascii="Times New Roman" w:hAnsi="Times New Roman" w:cs="Times New Roman"/>
          <w:sz w:val="28"/>
          <w:szCs w:val="28"/>
        </w:rPr>
        <w:t>Баладзе аб чатырох заложніках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(музыка У. </w:t>
      </w:r>
      <w:r w:rsidR="00F37E8F" w:rsidRPr="00BC4A00">
        <w:rPr>
          <w:rFonts w:ascii="Times New Roman" w:hAnsi="Times New Roman" w:cs="Times New Roman"/>
          <w:sz w:val="28"/>
          <w:szCs w:val="28"/>
        </w:rPr>
        <w:t>Мулявіна). Балада адрозніваецца ад іншых паэ</w:t>
      </w:r>
      <w:r w:rsidR="001523D9">
        <w:rPr>
          <w:rFonts w:ascii="Times New Roman" w:hAnsi="Times New Roman" w:cs="Times New Roman"/>
          <w:sz w:val="28"/>
          <w:szCs w:val="28"/>
        </w:rPr>
        <w:t>т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ычных жанраў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столькі ў выбары жыццёвага матэрыялу, колькі ў самім падыходзе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яго адлюстравання. Аўтар балады выбірае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такое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здарэнне, якое набывае ўсеагульнае значэнне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саміх персанажаў, але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цэлага сацыяльнага ці нават нацыянальнага калектыву,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яе чытачоў і самога паэта.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Такое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здарэнне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лепш </w:t>
      </w:r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ўсё назваць падзеяй, бо </w:t>
      </w:r>
      <w:proofErr w:type="spellStart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далёка</w:t>
      </w:r>
      <w:proofErr w:type="spellEnd"/>
      <w:r w:rsidR="00F37E8F"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="00F37E8F" w:rsidRPr="00BC4A00">
        <w:rPr>
          <w:rFonts w:ascii="Times New Roman" w:hAnsi="Times New Roman" w:cs="Times New Roman"/>
          <w:sz w:val="28"/>
          <w:szCs w:val="28"/>
        </w:rPr>
        <w:t xml:space="preserve">заўсёды першае можа дасягнуць маштабу другога. А. Куляшоў па-новаму выкарыстаў важнейшыя дасягненні </w:t>
      </w:r>
      <w:r w:rsidR="00F37E8F"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жанру </w:t>
      </w:r>
      <w:r w:rsidR="00F37E8F" w:rsidRPr="00BC4A00">
        <w:rPr>
          <w:rFonts w:ascii="Times New Roman" w:hAnsi="Times New Roman" w:cs="Times New Roman"/>
          <w:sz w:val="28"/>
          <w:szCs w:val="28"/>
        </w:rPr>
        <w:t>і праз смерць уславіў жыццё.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>Баладная паэтыка надзвычай анты</w:t>
      </w:r>
      <w:r w:rsidR="001523D9">
        <w:rPr>
          <w:rFonts w:ascii="Times New Roman" w:hAnsi="Times New Roman" w:cs="Times New Roman"/>
          <w:sz w:val="28"/>
          <w:szCs w:val="28"/>
        </w:rPr>
        <w:t>гэты</w:t>
      </w:r>
      <w:r w:rsidRPr="00BC4A00">
        <w:rPr>
          <w:rFonts w:ascii="Times New Roman" w:hAnsi="Times New Roman" w:cs="Times New Roman"/>
          <w:sz w:val="28"/>
          <w:szCs w:val="28"/>
        </w:rPr>
        <w:t xml:space="preserve">чная, схільная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>спалучэння супрацьлег</w:t>
      </w:r>
      <w:r w:rsidR="001523D9">
        <w:rPr>
          <w:rFonts w:ascii="Times New Roman" w:hAnsi="Times New Roman" w:cs="Times New Roman"/>
          <w:sz w:val="28"/>
          <w:szCs w:val="28"/>
        </w:rPr>
        <w:t>л</w:t>
      </w:r>
      <w:r w:rsidRPr="00BC4A00">
        <w:rPr>
          <w:rFonts w:ascii="Times New Roman" w:hAnsi="Times New Roman" w:cs="Times New Roman"/>
          <w:sz w:val="28"/>
          <w:szCs w:val="28"/>
        </w:rPr>
        <w:t xml:space="preserve">ых паняццяў: знішчэнне </w:t>
      </w:r>
      <w:r w:rsidR="001523D9">
        <w:rPr>
          <w:rFonts w:ascii="Times New Roman" w:hAnsi="Times New Roman" w:cs="Times New Roman"/>
          <w:sz w:val="28"/>
          <w:szCs w:val="28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адраджэнне, ураджай </w:t>
      </w:r>
      <w:r w:rsidR="001523D9">
        <w:rPr>
          <w:rFonts w:ascii="Times New Roman" w:hAnsi="Times New Roman" w:cs="Times New Roman"/>
          <w:sz w:val="28"/>
          <w:szCs w:val="28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пагібель, жыта </w:t>
      </w:r>
      <w:r w:rsidR="001523D9">
        <w:rPr>
          <w:rFonts w:ascii="Times New Roman" w:hAnsi="Times New Roman" w:cs="Times New Roman"/>
          <w:sz w:val="28"/>
          <w:szCs w:val="28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смерць. Таму герояў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Куляшова вядуць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смерць праз </w:t>
      </w:r>
      <w:r w:rsidRPr="00BC4A00">
        <w:rPr>
          <w:rFonts w:ascii="Times New Roman" w:hAnsi="Times New Roman" w:cs="Times New Roman"/>
          <w:sz w:val="28"/>
          <w:szCs w:val="28"/>
        </w:rPr>
        <w:t xml:space="preserve">жытнёвую сцежку, з-за гэтага складваецца ўражанне, што дзеянне адбываецца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авансцэне гісторыі.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апошняга імгнення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ўсведамляе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будучыні (хутчэй нябудучыні) сыночак Міная, супакоены ласкавай няпраўдай цёткі (спі, засні, суцяшае кабета),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перад смерцю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хлопчык рад і сонцу, і волі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. У. Мулявін здолеў захаваць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C4A00">
        <w:rPr>
          <w:rFonts w:ascii="Times New Roman" w:hAnsi="Times New Roman" w:cs="Times New Roman"/>
          <w:sz w:val="28"/>
          <w:szCs w:val="28"/>
        </w:rPr>
        <w:t xml:space="preserve">музыцы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балады </w:t>
      </w:r>
      <w:r w:rsidRPr="00BC4A00">
        <w:rPr>
          <w:rFonts w:ascii="Times New Roman" w:hAnsi="Times New Roman" w:cs="Times New Roman"/>
          <w:sz w:val="28"/>
          <w:szCs w:val="28"/>
        </w:rPr>
        <w:t xml:space="preserve">і яе выкананні адметнасць зачыну твора: перарывісты рытм, які нагадвае аповед чалавека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праз слёзы, </w:t>
      </w:r>
      <w:r w:rsidRPr="00BC4A00">
        <w:rPr>
          <w:rFonts w:ascii="Times New Roman" w:hAnsi="Times New Roman" w:cs="Times New Roman"/>
          <w:sz w:val="28"/>
          <w:szCs w:val="28"/>
        </w:rPr>
        <w:t xml:space="preserve">тады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хапае паветра і словы становяцца падобнымі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ўсхліп. Вось чаму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BC4A00">
        <w:rPr>
          <w:rFonts w:ascii="Times New Roman" w:hAnsi="Times New Roman" w:cs="Times New Roman"/>
          <w:sz w:val="28"/>
          <w:szCs w:val="28"/>
        </w:rPr>
        <w:t xml:space="preserve">ў выкананні </w:t>
      </w:r>
      <w:r w:rsidR="00545DBB">
        <w:rPr>
          <w:rFonts w:ascii="Times New Roman" w:hAnsi="Times New Roman" w:cs="Times New Roman"/>
          <w:sz w:val="28"/>
          <w:szCs w:val="28"/>
        </w:rPr>
        <w:t>«</w:t>
      </w:r>
      <w:r w:rsidRPr="00BC4A00">
        <w:rPr>
          <w:rFonts w:ascii="Times New Roman" w:hAnsi="Times New Roman" w:cs="Times New Roman"/>
          <w:sz w:val="28"/>
          <w:szCs w:val="28"/>
        </w:rPr>
        <w:t>Песняроў</w:t>
      </w:r>
      <w:r w:rsidR="00545DBB">
        <w:rPr>
          <w:rFonts w:ascii="Times New Roman" w:hAnsi="Times New Roman" w:cs="Times New Roman"/>
          <w:sz w:val="28"/>
          <w:szCs w:val="28"/>
        </w:rPr>
        <w:t>»</w:t>
      </w:r>
      <w:r w:rsidRPr="00BC4A00">
        <w:rPr>
          <w:rFonts w:ascii="Times New Roman" w:hAnsi="Times New Roman" w:cs="Times New Roman"/>
          <w:sz w:val="28"/>
          <w:szCs w:val="28"/>
        </w:rPr>
        <w:t xml:space="preserve"> уражвала слухачоў.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Куляшова </w:t>
      </w:r>
      <w:r w:rsidR="001523D9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сапраўднай змястоўнай і пранікнёнай паэзіі, што вызначаецца ўнутранай паслядоўнасцю і мастацкай сабранасцю, адзінствам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жыццёвага </w:t>
      </w:r>
      <w:r w:rsidRPr="00BC4A00">
        <w:rPr>
          <w:rFonts w:ascii="Times New Roman" w:hAnsi="Times New Roman" w:cs="Times New Roman"/>
          <w:sz w:val="28"/>
          <w:szCs w:val="28"/>
        </w:rPr>
        <w:t>вопыту і мастацкага светапогляду, арганічнай суаднесенасцю жыццёвых і творчых ісцін.</w:t>
      </w:r>
    </w:p>
    <w:p w:rsidR="00DD77DF" w:rsidRPr="00BC4A00" w:rsidRDefault="00F37E8F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sz w:val="28"/>
          <w:szCs w:val="28"/>
        </w:rPr>
        <w:t xml:space="preserve">Аркадзь Куляшоў </w:t>
      </w:r>
      <w:r w:rsidR="001523D9">
        <w:rPr>
          <w:rFonts w:ascii="Times New Roman" w:hAnsi="Times New Roman" w:cs="Times New Roman"/>
          <w:sz w:val="28"/>
          <w:szCs w:val="28"/>
        </w:rPr>
        <w:t>–</w:t>
      </w:r>
      <w:r w:rsidRPr="00BC4A00">
        <w:rPr>
          <w:rFonts w:ascii="Times New Roman" w:hAnsi="Times New Roman" w:cs="Times New Roman"/>
          <w:sz w:val="28"/>
          <w:szCs w:val="28"/>
        </w:rPr>
        <w:t xml:space="preserve"> паэт глыбока лірычны, які стварыў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BC4A00">
        <w:rPr>
          <w:rFonts w:ascii="Times New Roman" w:hAnsi="Times New Roman" w:cs="Times New Roman"/>
          <w:sz w:val="28"/>
          <w:szCs w:val="28"/>
        </w:rPr>
        <w:t xml:space="preserve">непаўторны паэтычны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свет; </w:t>
      </w:r>
      <w:r w:rsidRPr="00BC4A00">
        <w:rPr>
          <w:rFonts w:ascii="Times New Roman" w:hAnsi="Times New Roman" w:cs="Times New Roman"/>
          <w:sz w:val="28"/>
          <w:szCs w:val="28"/>
        </w:rPr>
        <w:t xml:space="preserve">які жыў літаратурай і ўкладваў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яе сваю </w:t>
      </w:r>
      <w:r w:rsidRPr="00BC4A00">
        <w:rPr>
          <w:rFonts w:ascii="Times New Roman" w:hAnsi="Times New Roman" w:cs="Times New Roman"/>
          <w:sz w:val="28"/>
          <w:szCs w:val="28"/>
        </w:rPr>
        <w:t xml:space="preserve">трапяткую </w:t>
      </w:r>
      <w:r w:rsidRPr="00BC4A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душу; </w:t>
      </w:r>
      <w:r w:rsidRPr="00BC4A00">
        <w:rPr>
          <w:rFonts w:ascii="Times New Roman" w:hAnsi="Times New Roman" w:cs="Times New Roman"/>
          <w:sz w:val="28"/>
          <w:szCs w:val="28"/>
        </w:rPr>
        <w:t xml:space="preserve">які здолеў істотна ўзбагаціць выяўленчыя магчымасці літаратуры, асабліва нашай лірыкі і паэтычнага эпасу. Творы </w:t>
      </w:r>
      <w:proofErr w:type="spellStart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BC4A00">
        <w:rPr>
          <w:rFonts w:ascii="Times New Roman" w:hAnsi="Times New Roman" w:cs="Times New Roman"/>
          <w:sz w:val="28"/>
          <w:szCs w:val="28"/>
        </w:rPr>
        <w:t xml:space="preserve">старэюць. Зварот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яго мілагучнага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 </w:t>
      </w:r>
      <w:r w:rsidRPr="00BC4A00">
        <w:rPr>
          <w:rFonts w:ascii="Times New Roman" w:hAnsi="Times New Roman" w:cs="Times New Roman"/>
          <w:sz w:val="28"/>
          <w:szCs w:val="28"/>
        </w:rPr>
        <w:t xml:space="preserve">будзе, несумненна, працягвацца, але і зробленае назаўсёды застанецца ў скарбонцы нацыянальнай </w:t>
      </w:r>
      <w:r w:rsidRPr="00BC4A00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культуры.</w:t>
      </w:r>
    </w:p>
    <w:p w:rsidR="001523D9" w:rsidRDefault="001523D9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00" w:rsidRDefault="00BC4A00" w:rsidP="00BC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0">
        <w:rPr>
          <w:rFonts w:ascii="Times New Roman" w:hAnsi="Times New Roman" w:cs="Times New Roman"/>
          <w:b/>
          <w:i/>
          <w:sz w:val="28"/>
          <w:szCs w:val="28"/>
        </w:rPr>
        <w:t>Бароўская</w:t>
      </w:r>
      <w:r w:rsidR="002E1CA1">
        <w:rPr>
          <w:rFonts w:ascii="Times New Roman" w:hAnsi="Times New Roman" w:cs="Times New Roman"/>
          <w:b/>
          <w:i/>
          <w:sz w:val="28"/>
          <w:szCs w:val="28"/>
        </w:rPr>
        <w:t xml:space="preserve">, І. </w:t>
      </w:r>
      <w:r w:rsidRPr="00BC4A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5DB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4A00">
        <w:rPr>
          <w:rFonts w:ascii="Times New Roman" w:hAnsi="Times New Roman" w:cs="Times New Roman"/>
          <w:b/>
          <w:i/>
          <w:sz w:val="28"/>
          <w:szCs w:val="28"/>
        </w:rPr>
        <w:t>Ты чуеш, краіна, мой голас...</w:t>
      </w:r>
      <w:r w:rsidR="00545D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4A00">
        <w:rPr>
          <w:rFonts w:ascii="Times New Roman" w:hAnsi="Times New Roman" w:cs="Times New Roman"/>
          <w:b/>
          <w:i/>
          <w:sz w:val="28"/>
          <w:szCs w:val="28"/>
        </w:rPr>
        <w:t xml:space="preserve">: кароткі агляд песенна-паэтычнай творчасці Аркадзя Куляшова / </w:t>
      </w:r>
      <w:r w:rsidR="002E1CA1">
        <w:rPr>
          <w:rFonts w:ascii="Times New Roman" w:hAnsi="Times New Roman" w:cs="Times New Roman"/>
          <w:b/>
          <w:i/>
          <w:sz w:val="28"/>
          <w:szCs w:val="28"/>
        </w:rPr>
        <w:t>Ірына</w:t>
      </w:r>
      <w:r w:rsidRPr="00BC4A00">
        <w:rPr>
          <w:rFonts w:ascii="Times New Roman" w:hAnsi="Times New Roman" w:cs="Times New Roman"/>
          <w:b/>
          <w:i/>
          <w:sz w:val="28"/>
          <w:szCs w:val="28"/>
        </w:rPr>
        <w:t xml:space="preserve"> Бароўская // Творчасць </w:t>
      </w:r>
      <w:r w:rsidRPr="00BC4A00">
        <w:rPr>
          <w:rFonts w:ascii="Times New Roman" w:hAnsi="Times New Roman" w:cs="Times New Roman"/>
          <w:b/>
          <w:i/>
          <w:sz w:val="28"/>
          <w:szCs w:val="28"/>
        </w:rPr>
        <w:lastRenderedPageBreak/>
        <w:t>Аркадзя Куляшова ў дыялогу славянскіх літаратур: традыцыі, наватарства, нацыянальная адметнасць : матэрыялы Міжнароднай навуковай канферэнцыі (да 100-годдзя з дня нараджэння Аркадзя Куляшова), Мінск, 29 студзеня 2014 г. / Цэнтр даследаванняў беларускай культуры мовы і літаратуры Нацыянальнай акадэміі навук Беларусі. – Мінск : Права і эканоміка, 2014. – С. 152–154.</w:t>
      </w:r>
    </w:p>
    <w:sectPr w:rsidR="00BC4A00" w:rsidSect="00BC4A00">
      <w:footerReference w:type="default" r:id="rId7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2A" w:rsidRDefault="000F7D2A">
      <w:r>
        <w:separator/>
      </w:r>
    </w:p>
  </w:endnote>
  <w:endnote w:type="continuationSeparator" w:id="0">
    <w:p w:rsidR="000F7D2A" w:rsidRDefault="000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C4A00" w:rsidRPr="00BC4A00" w:rsidRDefault="00BC4A0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BC4A00">
          <w:rPr>
            <w:rFonts w:ascii="Times New Roman" w:hAnsi="Times New Roman" w:cs="Times New Roman"/>
            <w:sz w:val="28"/>
          </w:rPr>
          <w:fldChar w:fldCharType="begin"/>
        </w:r>
        <w:r w:rsidRPr="00BC4A00">
          <w:rPr>
            <w:rFonts w:ascii="Times New Roman" w:hAnsi="Times New Roman" w:cs="Times New Roman"/>
            <w:sz w:val="28"/>
          </w:rPr>
          <w:instrText>PAGE   \* MERGEFORMAT</w:instrText>
        </w:r>
        <w:r w:rsidRPr="00BC4A00">
          <w:rPr>
            <w:rFonts w:ascii="Times New Roman" w:hAnsi="Times New Roman" w:cs="Times New Roman"/>
            <w:sz w:val="28"/>
          </w:rPr>
          <w:fldChar w:fldCharType="separate"/>
        </w:r>
        <w:r w:rsidR="003B4C8B" w:rsidRPr="003B4C8B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BC4A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C4A00" w:rsidRDefault="00BC4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2A" w:rsidRDefault="000F7D2A">
      <w:r>
        <w:separator/>
      </w:r>
    </w:p>
  </w:footnote>
  <w:footnote w:type="continuationSeparator" w:id="0">
    <w:p w:rsidR="000F7D2A" w:rsidRDefault="000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BA4"/>
    <w:multiLevelType w:val="hybridMultilevel"/>
    <w:tmpl w:val="D534A6B2"/>
    <w:lvl w:ilvl="0" w:tplc="2EDAD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F"/>
    <w:rsid w:val="000F7D2A"/>
    <w:rsid w:val="00152101"/>
    <w:rsid w:val="001523D9"/>
    <w:rsid w:val="002E1CA1"/>
    <w:rsid w:val="003B4C8B"/>
    <w:rsid w:val="00545DBB"/>
    <w:rsid w:val="006250DD"/>
    <w:rsid w:val="006E07CD"/>
    <w:rsid w:val="00B85ECC"/>
    <w:rsid w:val="00BC4A00"/>
    <w:rsid w:val="00CC035A"/>
    <w:rsid w:val="00DD77DF"/>
    <w:rsid w:val="00F37E8F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F38"/>
  <w15:docId w15:val="{A5DD2D9E-A2E9-4F27-9FA4-E21CE6B2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C4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A00"/>
    <w:rPr>
      <w:color w:val="000000"/>
    </w:rPr>
  </w:style>
  <w:style w:type="paragraph" w:styleId="a6">
    <w:name w:val="footer"/>
    <w:basedOn w:val="a"/>
    <w:link w:val="a7"/>
    <w:uiPriority w:val="99"/>
    <w:unhideWhenUsed/>
    <w:rsid w:val="00BC4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A00"/>
    <w:rPr>
      <w:color w:val="000000"/>
    </w:rPr>
  </w:style>
  <w:style w:type="paragraph" w:styleId="a8">
    <w:name w:val="List Paragraph"/>
    <w:basedOn w:val="a"/>
    <w:uiPriority w:val="34"/>
    <w:qFormat/>
    <w:rsid w:val="00BC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2019-10-30T13:25:00Z</dcterms:created>
  <dcterms:modified xsi:type="dcterms:W3CDTF">2019-11-01T06:43:00Z</dcterms:modified>
</cp:coreProperties>
</file>