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E8" w:rsidRPr="007B2612" w:rsidRDefault="00F22301" w:rsidP="007B2612">
      <w:pPr>
        <w:jc w:val="center"/>
        <w:rPr>
          <w:rFonts w:ascii="Times New Roman" w:hAnsi="Times New Roman" w:cs="Times New Roman"/>
          <w:b/>
          <w:iCs/>
          <w:sz w:val="28"/>
          <w:lang w:val="ru-RU"/>
        </w:rPr>
      </w:pPr>
      <w:r w:rsidRPr="007B2612">
        <w:rPr>
          <w:rFonts w:ascii="Times New Roman" w:hAnsi="Times New Roman" w:cs="Times New Roman"/>
          <w:b/>
          <w:iCs/>
          <w:sz w:val="28"/>
        </w:rPr>
        <w:t>Я.І. Клімуць</w:t>
      </w:r>
    </w:p>
    <w:p w:rsidR="007B2612" w:rsidRPr="007B2612" w:rsidRDefault="007B2612" w:rsidP="007B2612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3454E8" w:rsidRDefault="00F22301" w:rsidP="007B2612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lang w:val="ru-RU"/>
        </w:rPr>
      </w:pPr>
      <w:bookmarkStart w:id="0" w:name="bookmark0"/>
      <w:r w:rsidRPr="007B2612">
        <w:rPr>
          <w:rFonts w:ascii="Times New Roman" w:hAnsi="Times New Roman" w:cs="Times New Roman"/>
          <w:b/>
          <w:bCs/>
          <w:sz w:val="28"/>
        </w:rPr>
        <w:t>ДРУГАЯ СУСВЕТНАЯ ВАЙНА Ў ПАЭЗІІ АРКАДЗЯ КУЛЯ</w:t>
      </w:r>
      <w:r w:rsidR="007B2612">
        <w:rPr>
          <w:rFonts w:ascii="Times New Roman" w:hAnsi="Times New Roman" w:cs="Times New Roman"/>
          <w:b/>
          <w:bCs/>
          <w:sz w:val="28"/>
          <w:lang w:val="ru-RU"/>
        </w:rPr>
        <w:t>Ш</w:t>
      </w:r>
      <w:r w:rsidRPr="007B2612">
        <w:rPr>
          <w:rFonts w:ascii="Times New Roman" w:hAnsi="Times New Roman" w:cs="Times New Roman"/>
          <w:b/>
          <w:bCs/>
          <w:sz w:val="28"/>
        </w:rPr>
        <w:t>ОВА (паэмы «Хлопцы апошняй вайны» і «Простыя людзі»)</w:t>
      </w:r>
      <w:bookmarkEnd w:id="0"/>
    </w:p>
    <w:p w:rsidR="007B2612" w:rsidRPr="007B2612" w:rsidRDefault="007B2612" w:rsidP="007B2612">
      <w:pPr>
        <w:ind w:firstLine="709"/>
        <w:jc w:val="both"/>
        <w:outlineLvl w:val="0"/>
        <w:rPr>
          <w:rFonts w:ascii="Times New Roman" w:hAnsi="Times New Roman" w:cs="Times New Roman"/>
          <w:sz w:val="28"/>
          <w:lang w:val="ru-RU"/>
        </w:rPr>
      </w:pPr>
    </w:p>
    <w:p w:rsidR="003454E8" w:rsidRPr="007B2612" w:rsidRDefault="00F22301" w:rsidP="007B261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B2612">
        <w:rPr>
          <w:rFonts w:ascii="Times New Roman" w:hAnsi="Times New Roman" w:cs="Times New Roman"/>
          <w:sz w:val="28"/>
        </w:rPr>
        <w:t xml:space="preserve">Традыцыйна ўсю мастацкую літаратуру, напісаную ў канцы 1939 </w:t>
      </w:r>
      <w:r w:rsidR="007B2612">
        <w:rPr>
          <w:rFonts w:ascii="Times New Roman" w:hAnsi="Times New Roman" w:cs="Times New Roman"/>
          <w:sz w:val="28"/>
        </w:rPr>
        <w:t>–</w:t>
      </w:r>
      <w:r w:rsidRPr="007B2612">
        <w:rPr>
          <w:rFonts w:ascii="Times New Roman" w:hAnsi="Times New Roman" w:cs="Times New Roman"/>
          <w:sz w:val="28"/>
        </w:rPr>
        <w:t xml:space="preserve"> пер</w:t>
      </w:r>
      <w:r w:rsidRPr="007B2612">
        <w:rPr>
          <w:rFonts w:ascii="Times New Roman" w:hAnsi="Times New Roman" w:cs="Times New Roman"/>
          <w:sz w:val="28"/>
        </w:rPr>
        <w:t>шай палове 1941</w:t>
      </w:r>
      <w:r w:rsidR="007B2612">
        <w:rPr>
          <w:rFonts w:ascii="Times New Roman" w:hAnsi="Times New Roman" w:cs="Times New Roman"/>
          <w:sz w:val="28"/>
          <w:lang w:val="ru-RU"/>
        </w:rPr>
        <w:t xml:space="preserve"> </w:t>
      </w:r>
      <w:r w:rsidRPr="007B2612">
        <w:rPr>
          <w:rFonts w:ascii="Times New Roman" w:hAnsi="Times New Roman" w:cs="Times New Roman"/>
          <w:sz w:val="28"/>
        </w:rPr>
        <w:t xml:space="preserve">г., называюць даваеннай, але гэта далёка не так. У </w:t>
      </w:r>
      <w:r w:rsidRPr="007B2612">
        <w:rPr>
          <w:rFonts w:ascii="Times New Roman" w:hAnsi="Times New Roman" w:cs="Times New Roman"/>
          <w:sz w:val="28"/>
        </w:rPr>
        <w:t>Еўропе і на Далёкім Усходзе бушавала вайна, да ўзнікнення якой спрычынілася і Краіна Саветаў сваёй тайна</w:t>
      </w:r>
      <w:r w:rsidR="007B2612" w:rsidRPr="007B2612">
        <w:rPr>
          <w:rFonts w:ascii="Times New Roman" w:hAnsi="Times New Roman" w:cs="Times New Roman"/>
          <w:sz w:val="28"/>
        </w:rPr>
        <w:t>-</w:t>
      </w:r>
      <w:r w:rsidRPr="007B2612">
        <w:rPr>
          <w:rFonts w:ascii="Times New Roman" w:hAnsi="Times New Roman" w:cs="Times New Roman"/>
          <w:sz w:val="28"/>
        </w:rPr>
        <w:t>абсурднай палітыкай экспарту рэвалюцыі ў сусветным ма</w:t>
      </w:r>
      <w:r w:rsidR="007B2612" w:rsidRPr="007B2612">
        <w:rPr>
          <w:rFonts w:ascii="Times New Roman" w:hAnsi="Times New Roman" w:cs="Times New Roman"/>
          <w:sz w:val="28"/>
        </w:rPr>
        <w:t>шт</w:t>
      </w:r>
      <w:r w:rsidRPr="007B2612">
        <w:rPr>
          <w:rFonts w:ascii="Times New Roman" w:hAnsi="Times New Roman" w:cs="Times New Roman"/>
          <w:sz w:val="28"/>
        </w:rPr>
        <w:t>абе. Праўда, гэтую па сутнасці агрэсіўную палітыку дзяржаўныя дзеячы шырока прыкрывалі густой д</w:t>
      </w:r>
      <w:r w:rsidRPr="007B2612">
        <w:rPr>
          <w:rFonts w:ascii="Times New Roman" w:hAnsi="Times New Roman" w:cs="Times New Roman"/>
          <w:sz w:val="28"/>
        </w:rPr>
        <w:t>ымавой завесай знешняй міралюбнасці</w:t>
      </w:r>
      <w:r w:rsidRPr="007B2612">
        <w:rPr>
          <w:rFonts w:ascii="Times New Roman" w:hAnsi="Times New Roman" w:cs="Times New Roman"/>
          <w:sz w:val="28"/>
        </w:rPr>
        <w:t>. Ці ведалі пісьменнікі пра гэтую двухстандартную палітыку? Ці адчувалі яны фальш ва ўсіх тых дзеяннях? Адказаць на гэта сёння цяжка, бо сведчанняў пра тое мастакі, на жаль, не пакінулі.</w:t>
      </w:r>
    </w:p>
    <w:p w:rsidR="003454E8" w:rsidRPr="007B2612" w:rsidRDefault="00F22301" w:rsidP="007B261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B2612">
        <w:rPr>
          <w:rFonts w:ascii="Times New Roman" w:hAnsi="Times New Roman" w:cs="Times New Roman"/>
          <w:sz w:val="28"/>
        </w:rPr>
        <w:t xml:space="preserve">Усё ж драматызм часу </w:t>
      </w:r>
      <w:r w:rsidRPr="007B2612">
        <w:rPr>
          <w:rFonts w:ascii="Times New Roman" w:hAnsi="Times New Roman" w:cs="Times New Roman"/>
          <w:sz w:val="28"/>
        </w:rPr>
        <w:t>паэтам удалося перадаць. Праўда, пафас быў адна</w:t>
      </w:r>
      <w:r w:rsidRPr="007B2612">
        <w:rPr>
          <w:rFonts w:ascii="Times New Roman" w:hAnsi="Times New Roman" w:cs="Times New Roman"/>
          <w:sz w:val="28"/>
        </w:rPr>
        <w:t>баковым. Услед за афіцыйнай палітыкай усе парушэнні міжнародных правоў</w:t>
      </w:r>
      <w:r w:rsidR="007B2612" w:rsidRPr="007B2612">
        <w:rPr>
          <w:rFonts w:ascii="Times New Roman" w:hAnsi="Times New Roman" w:cs="Times New Roman"/>
          <w:sz w:val="28"/>
        </w:rPr>
        <w:t xml:space="preserve"> </w:t>
      </w:r>
      <w:r w:rsidRPr="007B2612">
        <w:rPr>
          <w:rFonts w:ascii="Times New Roman" w:hAnsi="Times New Roman" w:cs="Times New Roman"/>
          <w:sz w:val="28"/>
        </w:rPr>
        <w:t>дзяржавай трактаваліся як змушаныя. Не в</w:t>
      </w:r>
      <w:proofErr w:type="spellStart"/>
      <w:r w:rsidR="007B2612">
        <w:rPr>
          <w:rFonts w:ascii="Times New Roman" w:hAnsi="Times New Roman" w:cs="Times New Roman"/>
          <w:sz w:val="28"/>
          <w:lang w:val="ru-RU"/>
        </w:rPr>
        <w:t>ыкл</w:t>
      </w:r>
      <w:proofErr w:type="spellEnd"/>
      <w:r w:rsidRPr="007B2612">
        <w:rPr>
          <w:rFonts w:ascii="Times New Roman" w:hAnsi="Times New Roman" w:cs="Times New Roman"/>
          <w:sz w:val="28"/>
        </w:rPr>
        <w:t xml:space="preserve">ючэнне ў гэтым аспекце і паэзія Аркадзя Куляшова. На першы план вылучаліся пафас гераізму і </w:t>
      </w:r>
      <w:r w:rsidRPr="007B2612">
        <w:rPr>
          <w:rFonts w:ascii="Times New Roman" w:hAnsi="Times New Roman" w:cs="Times New Roman"/>
          <w:sz w:val="28"/>
        </w:rPr>
        <w:t xml:space="preserve">ахвярнасці. Гэта выразна прагучала ў вершы </w:t>
      </w:r>
      <w:r w:rsidR="007B2612">
        <w:rPr>
          <w:rFonts w:ascii="Times New Roman" w:hAnsi="Times New Roman" w:cs="Times New Roman"/>
          <w:sz w:val="28"/>
        </w:rPr>
        <w:t>«</w:t>
      </w:r>
      <w:r w:rsidRPr="007B2612">
        <w:rPr>
          <w:rFonts w:ascii="Times New Roman" w:hAnsi="Times New Roman" w:cs="Times New Roman"/>
          <w:sz w:val="28"/>
        </w:rPr>
        <w:t>Ранак</w:t>
      </w:r>
      <w:r w:rsidR="007B2612">
        <w:rPr>
          <w:rFonts w:ascii="Times New Roman" w:hAnsi="Times New Roman" w:cs="Times New Roman"/>
          <w:sz w:val="28"/>
        </w:rPr>
        <w:t>»</w:t>
      </w:r>
      <w:r w:rsidRPr="007B2612">
        <w:rPr>
          <w:rFonts w:ascii="Times New Roman" w:hAnsi="Times New Roman" w:cs="Times New Roman"/>
          <w:sz w:val="28"/>
        </w:rPr>
        <w:t xml:space="preserve">: </w:t>
      </w:r>
      <w:r w:rsidR="007B2612">
        <w:rPr>
          <w:rFonts w:ascii="Times New Roman" w:hAnsi="Times New Roman" w:cs="Times New Roman"/>
          <w:sz w:val="28"/>
        </w:rPr>
        <w:t>«</w:t>
      </w:r>
      <w:r w:rsidRPr="007B2612">
        <w:rPr>
          <w:rFonts w:ascii="Times New Roman" w:hAnsi="Times New Roman" w:cs="Times New Roman"/>
          <w:sz w:val="28"/>
        </w:rPr>
        <w:t xml:space="preserve">Выходжу я ў разведку </w:t>
      </w:r>
      <w:r w:rsidR="007B2612">
        <w:rPr>
          <w:rFonts w:ascii="Times New Roman" w:hAnsi="Times New Roman" w:cs="Times New Roman"/>
          <w:sz w:val="28"/>
        </w:rPr>
        <w:t>–</w:t>
      </w:r>
      <w:r w:rsidRPr="007B2612">
        <w:rPr>
          <w:rFonts w:ascii="Times New Roman" w:hAnsi="Times New Roman" w:cs="Times New Roman"/>
          <w:sz w:val="28"/>
        </w:rPr>
        <w:t xml:space="preserve"> // Рашу</w:t>
      </w:r>
      <w:r w:rsidRPr="007B2612">
        <w:rPr>
          <w:rFonts w:ascii="Times New Roman" w:hAnsi="Times New Roman" w:cs="Times New Roman"/>
          <w:sz w:val="28"/>
        </w:rPr>
        <w:t>чы заўтра бой...</w:t>
      </w:r>
      <w:r w:rsidR="007B2612">
        <w:rPr>
          <w:rFonts w:ascii="Times New Roman" w:hAnsi="Times New Roman" w:cs="Times New Roman"/>
          <w:sz w:val="28"/>
        </w:rPr>
        <w:t>»</w:t>
      </w:r>
      <w:r w:rsidR="007B2612">
        <w:rPr>
          <w:rFonts w:ascii="Times New Roman" w:hAnsi="Times New Roman" w:cs="Times New Roman"/>
          <w:sz w:val="28"/>
          <w:lang w:val="ru-RU"/>
        </w:rPr>
        <w:t>.</w:t>
      </w:r>
      <w:r w:rsidRPr="007B2612">
        <w:rPr>
          <w:rFonts w:ascii="Times New Roman" w:hAnsi="Times New Roman" w:cs="Times New Roman"/>
          <w:sz w:val="28"/>
        </w:rPr>
        <w:t xml:space="preserve"> У трагічнай сітуацыі герой звяргаецца да ранку: </w:t>
      </w:r>
      <w:r w:rsidR="007B2612">
        <w:rPr>
          <w:rFonts w:ascii="Times New Roman" w:hAnsi="Times New Roman" w:cs="Times New Roman"/>
          <w:sz w:val="28"/>
        </w:rPr>
        <w:t>«</w:t>
      </w:r>
      <w:r w:rsidRPr="007B2612">
        <w:rPr>
          <w:rFonts w:ascii="Times New Roman" w:hAnsi="Times New Roman" w:cs="Times New Roman"/>
          <w:sz w:val="28"/>
        </w:rPr>
        <w:t>У род</w:t>
      </w:r>
      <w:r w:rsidRPr="007B2612">
        <w:rPr>
          <w:rFonts w:ascii="Times New Roman" w:hAnsi="Times New Roman" w:cs="Times New Roman"/>
          <w:sz w:val="28"/>
        </w:rPr>
        <w:t>ную к</w:t>
      </w:r>
      <w:r w:rsidRPr="007B2612">
        <w:rPr>
          <w:rFonts w:ascii="Times New Roman" w:hAnsi="Times New Roman" w:cs="Times New Roman"/>
          <w:sz w:val="28"/>
        </w:rPr>
        <w:t>раіну</w:t>
      </w:r>
      <w:r w:rsidR="007B2612">
        <w:rPr>
          <w:rFonts w:ascii="Times New Roman" w:hAnsi="Times New Roman" w:cs="Times New Roman"/>
          <w:sz w:val="28"/>
          <w:lang w:val="ru-RU"/>
        </w:rPr>
        <w:t xml:space="preserve"> </w:t>
      </w:r>
      <w:r w:rsidRPr="007B2612">
        <w:rPr>
          <w:rFonts w:ascii="Times New Roman" w:hAnsi="Times New Roman" w:cs="Times New Roman"/>
          <w:sz w:val="28"/>
        </w:rPr>
        <w:t>// Дарогі перайнач.</w:t>
      </w:r>
      <w:r w:rsidR="007B2612">
        <w:rPr>
          <w:rFonts w:ascii="Times New Roman" w:hAnsi="Times New Roman" w:cs="Times New Roman"/>
          <w:sz w:val="28"/>
          <w:lang w:val="ru-RU"/>
        </w:rPr>
        <w:t xml:space="preserve"> </w:t>
      </w:r>
      <w:r w:rsidRPr="007B2612">
        <w:rPr>
          <w:rFonts w:ascii="Times New Roman" w:hAnsi="Times New Roman" w:cs="Times New Roman"/>
          <w:sz w:val="28"/>
        </w:rPr>
        <w:t>// А я? А я загіну.</w:t>
      </w:r>
      <w:r w:rsidR="007B2612">
        <w:rPr>
          <w:rFonts w:ascii="Times New Roman" w:hAnsi="Times New Roman" w:cs="Times New Roman"/>
          <w:sz w:val="28"/>
          <w:lang w:val="ru-RU"/>
        </w:rPr>
        <w:t xml:space="preserve"> </w:t>
      </w:r>
      <w:r w:rsidRPr="007B2612">
        <w:rPr>
          <w:rFonts w:ascii="Times New Roman" w:hAnsi="Times New Roman" w:cs="Times New Roman"/>
          <w:sz w:val="28"/>
        </w:rPr>
        <w:t>// А ты?</w:t>
      </w:r>
      <w:r w:rsidR="007B2612">
        <w:rPr>
          <w:rFonts w:ascii="Times New Roman" w:hAnsi="Times New Roman" w:cs="Times New Roman"/>
          <w:sz w:val="28"/>
          <w:lang w:val="ru-RU"/>
        </w:rPr>
        <w:t xml:space="preserve"> </w:t>
      </w:r>
      <w:r w:rsidRPr="007B2612">
        <w:rPr>
          <w:rFonts w:ascii="Times New Roman" w:hAnsi="Times New Roman" w:cs="Times New Roman"/>
          <w:sz w:val="28"/>
        </w:rPr>
        <w:t>// А ты не плач</w:t>
      </w:r>
      <w:r w:rsidR="007B2612">
        <w:rPr>
          <w:rFonts w:ascii="Times New Roman" w:hAnsi="Times New Roman" w:cs="Times New Roman"/>
          <w:sz w:val="28"/>
        </w:rPr>
        <w:t>»</w:t>
      </w:r>
      <w:r w:rsidRPr="007B2612">
        <w:rPr>
          <w:rFonts w:ascii="Times New Roman" w:hAnsi="Times New Roman" w:cs="Times New Roman"/>
          <w:sz w:val="28"/>
        </w:rPr>
        <w:t>. I гэта</w:t>
      </w:r>
      <w:r w:rsidRPr="007B2612">
        <w:rPr>
          <w:rFonts w:ascii="Times New Roman" w:hAnsi="Times New Roman" w:cs="Times New Roman"/>
          <w:sz w:val="28"/>
        </w:rPr>
        <w:t xml:space="preserve"> не абстракцыя: былі ахвяры паходу ў Заходнюю Беларусь і Заходнюю Украіну. Яшчэ больш падстаў давала для такога трагічнага і адначасова патрыятычнага пафасу ганебная фінска</w:t>
      </w:r>
      <w:r w:rsidR="007B2612" w:rsidRPr="007B2612">
        <w:rPr>
          <w:rFonts w:ascii="Times New Roman" w:hAnsi="Times New Roman" w:cs="Times New Roman"/>
          <w:sz w:val="28"/>
        </w:rPr>
        <w:t>-</w:t>
      </w:r>
      <w:r w:rsidRPr="007B2612">
        <w:rPr>
          <w:rFonts w:ascii="Times New Roman" w:hAnsi="Times New Roman" w:cs="Times New Roman"/>
          <w:sz w:val="28"/>
        </w:rPr>
        <w:t>савецкая ваенная кампанія, у выніку якой Савецкі Саюз быў выключаны з Лігі Нацый, я</w:t>
      </w:r>
      <w:r w:rsidRPr="007B2612">
        <w:rPr>
          <w:rFonts w:ascii="Times New Roman" w:hAnsi="Times New Roman" w:cs="Times New Roman"/>
          <w:sz w:val="28"/>
        </w:rPr>
        <w:t xml:space="preserve">к, дарэчы, і Германія, што пазней трагічна адбілася на лёсе савецкіх ваеннапалонных. Таму можна лічыць, што Куляшоў у паэме </w:t>
      </w:r>
      <w:r w:rsidR="007B2612">
        <w:rPr>
          <w:rFonts w:ascii="Times New Roman" w:hAnsi="Times New Roman" w:cs="Times New Roman"/>
          <w:sz w:val="28"/>
        </w:rPr>
        <w:t>«</w:t>
      </w:r>
      <w:r w:rsidRPr="007B2612">
        <w:rPr>
          <w:rFonts w:ascii="Times New Roman" w:hAnsi="Times New Roman" w:cs="Times New Roman"/>
          <w:sz w:val="28"/>
        </w:rPr>
        <w:t>Хлопцы апошняй вайны</w:t>
      </w:r>
      <w:r w:rsidR="007B2612">
        <w:rPr>
          <w:rFonts w:ascii="Times New Roman" w:hAnsi="Times New Roman" w:cs="Times New Roman"/>
          <w:sz w:val="28"/>
        </w:rPr>
        <w:t>»</w:t>
      </w:r>
      <w:r w:rsidRPr="007B2612">
        <w:rPr>
          <w:rFonts w:ascii="Times New Roman" w:hAnsi="Times New Roman" w:cs="Times New Roman"/>
          <w:sz w:val="28"/>
        </w:rPr>
        <w:t xml:space="preserve"> здолеў перадаць драматызм падзей сучаснасці і спрагназаваць будучыню. У яго ўяўленні яна бы</w:t>
      </w:r>
      <w:r w:rsidR="007B2612">
        <w:rPr>
          <w:rFonts w:ascii="Times New Roman" w:hAnsi="Times New Roman" w:cs="Times New Roman"/>
          <w:sz w:val="28"/>
          <w:lang w:val="ru-RU"/>
        </w:rPr>
        <w:t>л</w:t>
      </w:r>
      <w:r w:rsidRPr="007B2612">
        <w:rPr>
          <w:rFonts w:ascii="Times New Roman" w:hAnsi="Times New Roman" w:cs="Times New Roman"/>
          <w:sz w:val="28"/>
        </w:rPr>
        <w:t>а даволі трагічна</w:t>
      </w:r>
      <w:r w:rsidRPr="007B2612">
        <w:rPr>
          <w:rFonts w:ascii="Times New Roman" w:hAnsi="Times New Roman" w:cs="Times New Roman"/>
          <w:sz w:val="28"/>
        </w:rPr>
        <w:t>й, але ўвогуле толькі для салдата</w:t>
      </w:r>
      <w:r w:rsidR="007B2612">
        <w:rPr>
          <w:rFonts w:ascii="Times New Roman" w:hAnsi="Times New Roman" w:cs="Times New Roman"/>
          <w:sz w:val="28"/>
          <w:lang w:val="ru-RU"/>
        </w:rPr>
        <w:t>-</w:t>
      </w:r>
      <w:r w:rsidRPr="007B2612">
        <w:rPr>
          <w:rFonts w:ascii="Times New Roman" w:hAnsi="Times New Roman" w:cs="Times New Roman"/>
          <w:sz w:val="28"/>
        </w:rPr>
        <w:t>агрэсара. Гэта ён павінен быў загінуць ад кулі або снарада, калі паквапіцца на нашу тэрыторыю. Але аб’екгыўнасць адлюстравання павінна была прымусіць паэта сказаць і пра немінучасць ахвяр і з боку абаронцаў.</w:t>
      </w:r>
    </w:p>
    <w:p w:rsidR="003454E8" w:rsidRPr="007B2612" w:rsidRDefault="00F22301" w:rsidP="007B261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B2612">
        <w:rPr>
          <w:rFonts w:ascii="Times New Roman" w:hAnsi="Times New Roman" w:cs="Times New Roman"/>
          <w:sz w:val="28"/>
        </w:rPr>
        <w:t xml:space="preserve">Паколькі твор </w:t>
      </w:r>
      <w:r w:rsidRPr="007B2612">
        <w:rPr>
          <w:rFonts w:ascii="Times New Roman" w:hAnsi="Times New Roman" w:cs="Times New Roman"/>
          <w:sz w:val="28"/>
        </w:rPr>
        <w:t>у нейкай ступені абстрактны, не прывязаны да канкрэтных дзей, месца і часу, не мае канкрэтна іменных герояў, то ў ім і прачытваецца агульнае асуджэнне агрэсіўнасці, якая бачылася толькі з</w:t>
      </w:r>
      <w:r w:rsidR="007B2612" w:rsidRPr="007B2612">
        <w:rPr>
          <w:rFonts w:ascii="Times New Roman" w:hAnsi="Times New Roman" w:cs="Times New Roman"/>
          <w:sz w:val="28"/>
        </w:rPr>
        <w:t>-</w:t>
      </w:r>
      <w:r w:rsidRPr="007B2612">
        <w:rPr>
          <w:rFonts w:ascii="Times New Roman" w:hAnsi="Times New Roman" w:cs="Times New Roman"/>
          <w:sz w:val="28"/>
        </w:rPr>
        <w:t>за мяжы. Таму А. Куляшоў акцэнтуе ўвагу на самаахвярнасці, як таго п</w:t>
      </w:r>
      <w:r w:rsidRPr="007B2612">
        <w:rPr>
          <w:rFonts w:ascii="Times New Roman" w:hAnsi="Times New Roman" w:cs="Times New Roman"/>
          <w:sz w:val="28"/>
        </w:rPr>
        <w:t>атрабавала камсамольска</w:t>
      </w:r>
      <w:r w:rsidR="007B2612">
        <w:rPr>
          <w:rFonts w:ascii="Times New Roman" w:hAnsi="Times New Roman" w:cs="Times New Roman"/>
          <w:sz w:val="28"/>
          <w:lang w:val="ru-RU"/>
        </w:rPr>
        <w:t>-</w:t>
      </w:r>
      <w:r w:rsidRPr="007B2612">
        <w:rPr>
          <w:rFonts w:ascii="Times New Roman" w:hAnsi="Times New Roman" w:cs="Times New Roman"/>
          <w:sz w:val="28"/>
        </w:rPr>
        <w:t>камуністычная прапаганда. А разам з усім у паэме ярка выражана трывога за лёс чалавека.</w:t>
      </w:r>
    </w:p>
    <w:p w:rsidR="003454E8" w:rsidRPr="007B2612" w:rsidRDefault="00F22301" w:rsidP="007B261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B2612">
        <w:rPr>
          <w:rFonts w:ascii="Times New Roman" w:hAnsi="Times New Roman" w:cs="Times New Roman"/>
          <w:sz w:val="28"/>
        </w:rPr>
        <w:t>У т</w:t>
      </w:r>
      <w:r w:rsidR="007B2612">
        <w:rPr>
          <w:rFonts w:ascii="Times New Roman" w:hAnsi="Times New Roman" w:cs="Times New Roman"/>
          <w:sz w:val="28"/>
          <w:lang w:val="ru-RU"/>
        </w:rPr>
        <w:t>во</w:t>
      </w:r>
      <w:r w:rsidRPr="007B2612">
        <w:rPr>
          <w:rFonts w:ascii="Times New Roman" w:hAnsi="Times New Roman" w:cs="Times New Roman"/>
          <w:sz w:val="28"/>
        </w:rPr>
        <w:t>ры даецца яскравае прадчуванне вайны, а таксама найвялікшае жаданне яе пазбегнуць. Як гэта можна было зрабіць, аўтар адказу не дае, ды яго і</w:t>
      </w:r>
      <w:r w:rsidRPr="007B2612">
        <w:rPr>
          <w:rFonts w:ascii="Times New Roman" w:hAnsi="Times New Roman" w:cs="Times New Roman"/>
          <w:sz w:val="28"/>
        </w:rPr>
        <w:t xml:space="preserve"> чакаць у мас</w:t>
      </w:r>
      <w:r w:rsidR="007B2612">
        <w:rPr>
          <w:rFonts w:ascii="Times New Roman" w:hAnsi="Times New Roman" w:cs="Times New Roman"/>
          <w:sz w:val="28"/>
          <w:lang w:val="ru-RU"/>
        </w:rPr>
        <w:t>т</w:t>
      </w:r>
      <w:r w:rsidRPr="007B2612">
        <w:rPr>
          <w:rFonts w:ascii="Times New Roman" w:hAnsi="Times New Roman" w:cs="Times New Roman"/>
          <w:sz w:val="28"/>
        </w:rPr>
        <w:t>ацкім творы немагчыма, бо літаратура не вырашае канкрэтных палітычных задач, а толькі завастрае на іх увагу. Тут проста абагулены від магчымых трагедый. Пра малыя ваенныя канфлікты хоць даходзіла і даволі скажоная інфармацыя, але можна было а</w:t>
      </w:r>
      <w:r w:rsidRPr="007B2612">
        <w:rPr>
          <w:rFonts w:ascii="Times New Roman" w:hAnsi="Times New Roman" w:cs="Times New Roman"/>
          <w:sz w:val="28"/>
        </w:rPr>
        <w:t>дчуць, што тыя падзеі прадвяшчалі вялікую бяду, што добра адчуваў паэт. На гэта звярнуў увагу яшчэ ў 60</w:t>
      </w:r>
      <w:r w:rsidRPr="00F22301">
        <w:rPr>
          <w:rFonts w:ascii="Times New Roman" w:hAnsi="Times New Roman" w:cs="Times New Roman"/>
          <w:sz w:val="28"/>
        </w:rPr>
        <w:t>-</w:t>
      </w:r>
      <w:r w:rsidRPr="007B2612">
        <w:rPr>
          <w:rFonts w:ascii="Times New Roman" w:hAnsi="Times New Roman" w:cs="Times New Roman"/>
          <w:sz w:val="28"/>
        </w:rPr>
        <w:t xml:space="preserve">я гады </w:t>
      </w:r>
      <w:r w:rsidRPr="007B2612">
        <w:rPr>
          <w:rFonts w:ascii="Times New Roman" w:hAnsi="Times New Roman" w:cs="Times New Roman"/>
          <w:sz w:val="28"/>
        </w:rPr>
        <w:lastRenderedPageBreak/>
        <w:t xml:space="preserve">М.М. Грынчык: </w:t>
      </w:r>
      <w:r w:rsidR="007B2612">
        <w:rPr>
          <w:rFonts w:ascii="Times New Roman" w:hAnsi="Times New Roman" w:cs="Times New Roman"/>
          <w:sz w:val="28"/>
        </w:rPr>
        <w:t>«</w:t>
      </w:r>
      <w:r w:rsidRPr="007B2612">
        <w:rPr>
          <w:rFonts w:ascii="Times New Roman" w:hAnsi="Times New Roman" w:cs="Times New Roman"/>
          <w:sz w:val="28"/>
        </w:rPr>
        <w:t>У цэнтры паэмы раскрыццё маральна</w:t>
      </w:r>
      <w:r w:rsidRPr="00F22301">
        <w:rPr>
          <w:rFonts w:ascii="Times New Roman" w:hAnsi="Times New Roman" w:cs="Times New Roman"/>
          <w:sz w:val="28"/>
        </w:rPr>
        <w:t>-</w:t>
      </w:r>
      <w:r w:rsidRPr="007B2612">
        <w:rPr>
          <w:rFonts w:ascii="Times New Roman" w:hAnsi="Times New Roman" w:cs="Times New Roman"/>
          <w:sz w:val="28"/>
        </w:rPr>
        <w:t>псіхалагічных матываў паводзін і ўчынкаў чалавека, якому неўзабаве прыйдзецца прыняць удзел у та</w:t>
      </w:r>
      <w:r w:rsidRPr="007B2612">
        <w:rPr>
          <w:rFonts w:ascii="Times New Roman" w:hAnsi="Times New Roman" w:cs="Times New Roman"/>
          <w:sz w:val="28"/>
        </w:rPr>
        <w:t xml:space="preserve">кім гістарычным змаганні, ад якога </w:t>
      </w:r>
      <w:r w:rsidR="007B2612">
        <w:rPr>
          <w:rFonts w:ascii="Times New Roman" w:hAnsi="Times New Roman" w:cs="Times New Roman"/>
          <w:sz w:val="28"/>
        </w:rPr>
        <w:t>«</w:t>
      </w:r>
      <w:r w:rsidRPr="007B2612">
        <w:rPr>
          <w:rFonts w:ascii="Times New Roman" w:hAnsi="Times New Roman" w:cs="Times New Roman"/>
          <w:sz w:val="28"/>
        </w:rPr>
        <w:t>лёс зямлі залежа</w:t>
      </w:r>
      <w:r w:rsidR="007B2612">
        <w:rPr>
          <w:rFonts w:ascii="Times New Roman" w:hAnsi="Times New Roman" w:cs="Times New Roman"/>
          <w:sz w:val="28"/>
        </w:rPr>
        <w:t>»</w:t>
      </w:r>
      <w:r w:rsidRPr="007B2612">
        <w:rPr>
          <w:rFonts w:ascii="Times New Roman" w:hAnsi="Times New Roman" w:cs="Times New Roman"/>
          <w:sz w:val="28"/>
        </w:rPr>
        <w:t>. Сапраўды, твор яўна прамоўніцкага харак</w:t>
      </w:r>
      <w:r w:rsidRPr="00F22301">
        <w:rPr>
          <w:rFonts w:ascii="Times New Roman" w:hAnsi="Times New Roman" w:cs="Times New Roman"/>
          <w:sz w:val="28"/>
        </w:rPr>
        <w:t>т</w:t>
      </w:r>
      <w:r w:rsidRPr="007B2612">
        <w:rPr>
          <w:rFonts w:ascii="Times New Roman" w:hAnsi="Times New Roman" w:cs="Times New Roman"/>
          <w:sz w:val="28"/>
        </w:rPr>
        <w:t>ару, паэма</w:t>
      </w:r>
      <w:r w:rsidRPr="00F22301">
        <w:rPr>
          <w:rFonts w:ascii="Times New Roman" w:hAnsi="Times New Roman" w:cs="Times New Roman"/>
          <w:sz w:val="28"/>
        </w:rPr>
        <w:t>-</w:t>
      </w:r>
      <w:r w:rsidRPr="007B2612">
        <w:rPr>
          <w:rFonts w:ascii="Times New Roman" w:hAnsi="Times New Roman" w:cs="Times New Roman"/>
          <w:sz w:val="28"/>
        </w:rPr>
        <w:t>аратор</w:t>
      </w:r>
      <w:r w:rsidRPr="00F22301">
        <w:rPr>
          <w:rFonts w:ascii="Times New Roman" w:hAnsi="Times New Roman" w:cs="Times New Roman"/>
          <w:sz w:val="28"/>
        </w:rPr>
        <w:t>ыя</w:t>
      </w:r>
      <w:r w:rsidRPr="007B2612">
        <w:rPr>
          <w:rFonts w:ascii="Times New Roman" w:hAnsi="Times New Roman" w:cs="Times New Roman"/>
          <w:sz w:val="28"/>
        </w:rPr>
        <w:t>, жанр, які выразна праявіцца крыху пазней. Пр</w:t>
      </w:r>
      <w:r w:rsidRPr="00F22301">
        <w:rPr>
          <w:rFonts w:ascii="Times New Roman" w:hAnsi="Times New Roman" w:cs="Times New Roman"/>
          <w:sz w:val="28"/>
        </w:rPr>
        <w:t xml:space="preserve">ытым </w:t>
      </w:r>
      <w:r w:rsidRPr="007B2612">
        <w:rPr>
          <w:rFonts w:ascii="Times New Roman" w:hAnsi="Times New Roman" w:cs="Times New Roman"/>
          <w:sz w:val="28"/>
        </w:rPr>
        <w:t>тут гучала моцная гуманіст</w:t>
      </w:r>
      <w:r w:rsidRPr="00F22301">
        <w:rPr>
          <w:rFonts w:ascii="Times New Roman" w:hAnsi="Times New Roman" w:cs="Times New Roman"/>
          <w:sz w:val="28"/>
        </w:rPr>
        <w:t>ы</w:t>
      </w:r>
      <w:r w:rsidRPr="007B2612">
        <w:rPr>
          <w:rFonts w:ascii="Times New Roman" w:hAnsi="Times New Roman" w:cs="Times New Roman"/>
          <w:sz w:val="28"/>
        </w:rPr>
        <w:t>чная антываенная ідэя непрымання самазнішчальных в</w:t>
      </w:r>
      <w:r w:rsidRPr="007B2612">
        <w:rPr>
          <w:rFonts w:ascii="Times New Roman" w:hAnsi="Times New Roman" w:cs="Times New Roman"/>
          <w:sz w:val="28"/>
        </w:rPr>
        <w:t xml:space="preserve">ойнаў, якая перадаецца ў метафарычным паданні пра сонца, якое адмаўляецца свяціць людзям, якія </w:t>
      </w:r>
      <w:r w:rsidR="007B2612">
        <w:rPr>
          <w:rFonts w:ascii="Times New Roman" w:hAnsi="Times New Roman" w:cs="Times New Roman"/>
          <w:sz w:val="28"/>
        </w:rPr>
        <w:t>«</w:t>
      </w:r>
      <w:r w:rsidRPr="007B2612">
        <w:rPr>
          <w:rFonts w:ascii="Times New Roman" w:hAnsi="Times New Roman" w:cs="Times New Roman"/>
          <w:sz w:val="28"/>
        </w:rPr>
        <w:t>яшчэ не пакінулі біцца, калоцца, рэзацца... вось яны</w:t>
      </w:r>
      <w:r w:rsidR="007B2612">
        <w:rPr>
          <w:rFonts w:ascii="Times New Roman" w:hAnsi="Times New Roman" w:cs="Times New Roman"/>
          <w:sz w:val="28"/>
        </w:rPr>
        <w:t>»</w:t>
      </w:r>
      <w:r w:rsidRPr="007B2612">
        <w:rPr>
          <w:rFonts w:ascii="Times New Roman" w:hAnsi="Times New Roman" w:cs="Times New Roman"/>
          <w:sz w:val="28"/>
        </w:rPr>
        <w:t>. Але ў</w:t>
      </w:r>
      <w:r w:rsidRPr="00F22301">
        <w:rPr>
          <w:rFonts w:ascii="Times New Roman" w:hAnsi="Times New Roman" w:cs="Times New Roman"/>
          <w:sz w:val="28"/>
        </w:rPr>
        <w:t xml:space="preserve"> </w:t>
      </w:r>
      <w:r w:rsidRPr="007B2612">
        <w:rPr>
          <w:rFonts w:ascii="Times New Roman" w:hAnsi="Times New Roman" w:cs="Times New Roman"/>
          <w:sz w:val="28"/>
        </w:rPr>
        <w:t>творы гучыць і найвялікшая перакананасць у справядлівасці народа, які змагаецца за вольна</w:t>
      </w:r>
      <w:r w:rsidRPr="007B2612">
        <w:rPr>
          <w:rFonts w:ascii="Times New Roman" w:hAnsi="Times New Roman" w:cs="Times New Roman"/>
          <w:sz w:val="28"/>
        </w:rPr>
        <w:t>е шчаслівае жыццё. Твор гэты як бы адкр</w:t>
      </w:r>
      <w:r w:rsidRPr="00F22301">
        <w:rPr>
          <w:rFonts w:ascii="Times New Roman" w:hAnsi="Times New Roman" w:cs="Times New Roman"/>
          <w:sz w:val="28"/>
        </w:rPr>
        <w:t>ыва</w:t>
      </w:r>
      <w:r>
        <w:rPr>
          <w:rFonts w:ascii="Times New Roman" w:hAnsi="Times New Roman" w:cs="Times New Roman"/>
          <w:sz w:val="28"/>
        </w:rPr>
        <w:t>ў</w:t>
      </w:r>
      <w:r w:rsidRPr="007B2612">
        <w:rPr>
          <w:rFonts w:ascii="Times New Roman" w:hAnsi="Times New Roman" w:cs="Times New Roman"/>
          <w:sz w:val="28"/>
        </w:rPr>
        <w:t xml:space="preserve"> рамантычна</w:t>
      </w:r>
      <w:r>
        <w:rPr>
          <w:rFonts w:ascii="Times New Roman" w:hAnsi="Times New Roman" w:cs="Times New Roman"/>
          <w:sz w:val="28"/>
        </w:rPr>
        <w:t>-</w:t>
      </w:r>
      <w:r w:rsidRPr="007B2612">
        <w:rPr>
          <w:rFonts w:ascii="Times New Roman" w:hAnsi="Times New Roman" w:cs="Times New Roman"/>
          <w:sz w:val="28"/>
        </w:rPr>
        <w:t>узнёслы пафас в</w:t>
      </w:r>
      <w:r>
        <w:rPr>
          <w:rFonts w:ascii="Times New Roman" w:hAnsi="Times New Roman" w:cs="Times New Roman"/>
          <w:sz w:val="28"/>
        </w:rPr>
        <w:t>ыя</w:t>
      </w:r>
      <w:r w:rsidRPr="007B2612">
        <w:rPr>
          <w:rFonts w:ascii="Times New Roman" w:hAnsi="Times New Roman" w:cs="Times New Roman"/>
          <w:sz w:val="28"/>
        </w:rPr>
        <w:t>ўлення бу</w:t>
      </w:r>
      <w:r>
        <w:rPr>
          <w:rFonts w:ascii="Times New Roman" w:hAnsi="Times New Roman" w:cs="Times New Roman"/>
          <w:sz w:val="28"/>
        </w:rPr>
        <w:t>д</w:t>
      </w:r>
      <w:r w:rsidRPr="007B2612">
        <w:rPr>
          <w:rFonts w:ascii="Times New Roman" w:hAnsi="Times New Roman" w:cs="Times New Roman"/>
          <w:sz w:val="28"/>
        </w:rPr>
        <w:t>учых трагічных в</w:t>
      </w:r>
      <w:r>
        <w:rPr>
          <w:rFonts w:ascii="Times New Roman" w:hAnsi="Times New Roman" w:cs="Times New Roman"/>
          <w:sz w:val="28"/>
        </w:rPr>
        <w:t>ыпраб</w:t>
      </w:r>
      <w:r w:rsidRPr="007B2612">
        <w:rPr>
          <w:rFonts w:ascii="Times New Roman" w:hAnsi="Times New Roman" w:cs="Times New Roman"/>
          <w:sz w:val="28"/>
        </w:rPr>
        <w:t>аванняў і адначасова страснае непрыманне вайны,</w:t>
      </w:r>
      <w:r>
        <w:rPr>
          <w:rFonts w:ascii="Times New Roman" w:hAnsi="Times New Roman" w:cs="Times New Roman"/>
          <w:sz w:val="28"/>
        </w:rPr>
        <w:t xml:space="preserve"> </w:t>
      </w:r>
      <w:r w:rsidRPr="007B2612">
        <w:rPr>
          <w:rFonts w:ascii="Times New Roman" w:hAnsi="Times New Roman" w:cs="Times New Roman"/>
          <w:sz w:val="28"/>
        </w:rPr>
        <w:t xml:space="preserve">на што звярнуў увагу В. Бечык: </w:t>
      </w:r>
      <w:r w:rsidR="007B2612">
        <w:rPr>
          <w:rFonts w:ascii="Times New Roman" w:hAnsi="Times New Roman" w:cs="Times New Roman"/>
          <w:sz w:val="28"/>
        </w:rPr>
        <w:t>«</w:t>
      </w:r>
      <w:r w:rsidRPr="007B2612">
        <w:rPr>
          <w:rFonts w:ascii="Times New Roman" w:hAnsi="Times New Roman" w:cs="Times New Roman"/>
          <w:sz w:val="28"/>
        </w:rPr>
        <w:t>Паэма прасякнута страсным антываенным пафасам, пазначана душэўнай амбіва</w:t>
      </w:r>
      <w:r w:rsidRPr="007B2612">
        <w:rPr>
          <w:rFonts w:ascii="Times New Roman" w:hAnsi="Times New Roman" w:cs="Times New Roman"/>
          <w:sz w:val="28"/>
        </w:rPr>
        <w:t>лен</w:t>
      </w:r>
      <w:r>
        <w:rPr>
          <w:rFonts w:ascii="Times New Roman" w:hAnsi="Times New Roman" w:cs="Times New Roman"/>
          <w:sz w:val="28"/>
        </w:rPr>
        <w:t>т</w:t>
      </w:r>
      <w:r w:rsidRPr="007B2612">
        <w:rPr>
          <w:rFonts w:ascii="Times New Roman" w:hAnsi="Times New Roman" w:cs="Times New Roman"/>
          <w:sz w:val="28"/>
        </w:rPr>
        <w:t>насцю і адказнасцю перад краінай</w:t>
      </w:r>
      <w:r w:rsidRPr="007B2612">
        <w:rPr>
          <w:rFonts w:ascii="Times New Roman" w:hAnsi="Times New Roman" w:cs="Times New Roman"/>
          <w:sz w:val="28"/>
        </w:rPr>
        <w:t>. Сапраўды, тут</w:t>
      </w:r>
      <w:r>
        <w:rPr>
          <w:rFonts w:ascii="Times New Roman" w:hAnsi="Times New Roman" w:cs="Times New Roman"/>
          <w:sz w:val="28"/>
        </w:rPr>
        <w:t xml:space="preserve"> </w:t>
      </w:r>
      <w:r w:rsidRPr="007B2612">
        <w:rPr>
          <w:rFonts w:ascii="Times New Roman" w:hAnsi="Times New Roman" w:cs="Times New Roman"/>
          <w:sz w:val="28"/>
        </w:rPr>
        <w:t xml:space="preserve">узнята праблема спрадвечнага антаганізму </w:t>
      </w:r>
      <w:r w:rsidR="007B2612">
        <w:rPr>
          <w:rFonts w:ascii="Times New Roman" w:hAnsi="Times New Roman" w:cs="Times New Roman"/>
          <w:sz w:val="28"/>
        </w:rPr>
        <w:t>–</w:t>
      </w:r>
      <w:r w:rsidRPr="007B2612">
        <w:rPr>
          <w:rFonts w:ascii="Times New Roman" w:hAnsi="Times New Roman" w:cs="Times New Roman"/>
          <w:sz w:val="28"/>
        </w:rPr>
        <w:t xml:space="preserve"> процістаяня Жыцця і Смерці, хоць і прагучала гэта не зусім адкрыта. Пройдзе пяць гадоў, у якія А. Куляшов</w:t>
      </w:r>
      <w:r>
        <w:rPr>
          <w:rFonts w:ascii="Times New Roman" w:hAnsi="Times New Roman" w:cs="Times New Roman"/>
          <w:sz w:val="28"/>
        </w:rPr>
        <w:t>ы</w:t>
      </w:r>
      <w:r w:rsidRPr="007B2612">
        <w:rPr>
          <w:rFonts w:ascii="Times New Roman" w:hAnsi="Times New Roman" w:cs="Times New Roman"/>
          <w:sz w:val="28"/>
        </w:rPr>
        <w:t xml:space="preserve">м будзе напісана шмат класічных твораў, паэт </w:t>
      </w:r>
      <w:r w:rsidRPr="007B2612">
        <w:rPr>
          <w:rFonts w:ascii="Times New Roman" w:hAnsi="Times New Roman" w:cs="Times New Roman"/>
          <w:sz w:val="28"/>
        </w:rPr>
        <w:t>зноў вернецца да гэтай праблемы ў пэўнай ступені як да завяршальнага акорду выражэння трагедыі стагод</w:t>
      </w:r>
      <w:r w:rsidRPr="007B2612">
        <w:rPr>
          <w:rFonts w:ascii="Times New Roman" w:hAnsi="Times New Roman" w:cs="Times New Roman"/>
          <w:sz w:val="28"/>
        </w:rPr>
        <w:t xml:space="preserve">дзя. Гэта выявілася ў паэме </w:t>
      </w:r>
      <w:r w:rsidR="007B2612">
        <w:rPr>
          <w:rFonts w:ascii="Times New Roman" w:hAnsi="Times New Roman" w:cs="Times New Roman"/>
          <w:sz w:val="28"/>
        </w:rPr>
        <w:t>«</w:t>
      </w:r>
      <w:r w:rsidRPr="007B2612">
        <w:rPr>
          <w:rFonts w:ascii="Times New Roman" w:hAnsi="Times New Roman" w:cs="Times New Roman"/>
          <w:sz w:val="28"/>
        </w:rPr>
        <w:t>Простыя людзі</w:t>
      </w:r>
      <w:r w:rsidR="007B2612">
        <w:rPr>
          <w:rFonts w:ascii="Times New Roman" w:hAnsi="Times New Roman" w:cs="Times New Roman"/>
          <w:sz w:val="28"/>
        </w:rPr>
        <w:t>»</w:t>
      </w:r>
      <w:r w:rsidRPr="007B2612">
        <w:rPr>
          <w:rFonts w:ascii="Times New Roman" w:hAnsi="Times New Roman" w:cs="Times New Roman"/>
          <w:sz w:val="28"/>
        </w:rPr>
        <w:t xml:space="preserve"> (</w:t>
      </w:r>
      <w:r w:rsidR="007B2612">
        <w:rPr>
          <w:rFonts w:ascii="Times New Roman" w:hAnsi="Times New Roman" w:cs="Times New Roman"/>
          <w:sz w:val="28"/>
        </w:rPr>
        <w:t>«</w:t>
      </w:r>
      <w:r w:rsidRPr="007B2612">
        <w:rPr>
          <w:rFonts w:ascii="Times New Roman" w:hAnsi="Times New Roman" w:cs="Times New Roman"/>
          <w:sz w:val="28"/>
        </w:rPr>
        <w:t>Перамога</w:t>
      </w:r>
      <w:r w:rsidR="007B2612">
        <w:rPr>
          <w:rFonts w:ascii="Times New Roman" w:hAnsi="Times New Roman" w:cs="Times New Roman"/>
          <w:sz w:val="28"/>
        </w:rPr>
        <w:t>»</w:t>
      </w:r>
      <w:r w:rsidRPr="007B2612">
        <w:rPr>
          <w:rFonts w:ascii="Times New Roman" w:hAnsi="Times New Roman" w:cs="Times New Roman"/>
          <w:sz w:val="28"/>
        </w:rPr>
        <w:t>), дзе падзеі зноў жа даволі ўмоўныя. У апошнім пераможн</w:t>
      </w:r>
      <w:r>
        <w:rPr>
          <w:rFonts w:ascii="Times New Roman" w:hAnsi="Times New Roman" w:cs="Times New Roman"/>
          <w:sz w:val="28"/>
        </w:rPr>
        <w:t>ы</w:t>
      </w:r>
      <w:r w:rsidRPr="007B2612">
        <w:rPr>
          <w:rFonts w:ascii="Times New Roman" w:hAnsi="Times New Roman" w:cs="Times New Roman"/>
          <w:sz w:val="28"/>
        </w:rPr>
        <w:t xml:space="preserve">м баі Мірон Гукай завалены ў бліндажы, ён </w:t>
      </w:r>
      <w:r w:rsidRPr="007B2612">
        <w:rPr>
          <w:rFonts w:ascii="Times New Roman" w:hAnsi="Times New Roman" w:cs="Times New Roman"/>
          <w:sz w:val="28"/>
        </w:rPr>
        <w:t>жывы, але быццам яго ўжо і няма. Ды сутнасць якраз у тым, што чалавек заўсёды павінен супраціўляцца розн</w:t>
      </w:r>
      <w:r>
        <w:rPr>
          <w:rFonts w:ascii="Times New Roman" w:hAnsi="Times New Roman" w:cs="Times New Roman"/>
          <w:sz w:val="28"/>
        </w:rPr>
        <w:t>ы</w:t>
      </w:r>
      <w:r w:rsidRPr="007B2612">
        <w:rPr>
          <w:rFonts w:ascii="Times New Roman" w:hAnsi="Times New Roman" w:cs="Times New Roman"/>
          <w:sz w:val="28"/>
        </w:rPr>
        <w:t>м неспрыяльным і пагражальн</w:t>
      </w:r>
      <w:r>
        <w:rPr>
          <w:rFonts w:ascii="Times New Roman" w:hAnsi="Times New Roman" w:cs="Times New Roman"/>
          <w:sz w:val="28"/>
        </w:rPr>
        <w:t>ы</w:t>
      </w:r>
      <w:r w:rsidRPr="007B2612">
        <w:rPr>
          <w:rFonts w:ascii="Times New Roman" w:hAnsi="Times New Roman" w:cs="Times New Roman"/>
          <w:sz w:val="28"/>
        </w:rPr>
        <w:t>м абставінам. Прыт</w:t>
      </w:r>
      <w:r>
        <w:rPr>
          <w:rFonts w:ascii="Times New Roman" w:hAnsi="Times New Roman" w:cs="Times New Roman"/>
          <w:sz w:val="28"/>
        </w:rPr>
        <w:t>ы</w:t>
      </w:r>
      <w:r w:rsidRPr="007B2612">
        <w:rPr>
          <w:rFonts w:ascii="Times New Roman" w:hAnsi="Times New Roman" w:cs="Times New Roman"/>
          <w:sz w:val="28"/>
        </w:rPr>
        <w:t>м паэт не акцэнтуе ўвагу на батальных сцэнах, зрэшты</w:t>
      </w:r>
      <w:r w:rsidRPr="007B2612">
        <w:rPr>
          <w:rFonts w:ascii="Times New Roman" w:hAnsi="Times New Roman" w:cs="Times New Roman"/>
          <w:sz w:val="28"/>
        </w:rPr>
        <w:t>, іх там проста няма, па задуме твора яны і не патр</w:t>
      </w:r>
      <w:r w:rsidRPr="007B2612">
        <w:rPr>
          <w:rFonts w:ascii="Times New Roman" w:hAnsi="Times New Roman" w:cs="Times New Roman"/>
          <w:sz w:val="28"/>
        </w:rPr>
        <w:t xml:space="preserve">эбныя. М.М. Арочка адзначаў: </w:t>
      </w:r>
      <w:r w:rsidR="007B2612">
        <w:rPr>
          <w:rFonts w:ascii="Times New Roman" w:hAnsi="Times New Roman" w:cs="Times New Roman"/>
          <w:sz w:val="28"/>
        </w:rPr>
        <w:t>«</w:t>
      </w:r>
      <w:r w:rsidRPr="007B2612">
        <w:rPr>
          <w:rFonts w:ascii="Times New Roman" w:hAnsi="Times New Roman" w:cs="Times New Roman"/>
          <w:sz w:val="28"/>
        </w:rPr>
        <w:t xml:space="preserve">У паэме </w:t>
      </w:r>
      <w:r w:rsidR="007B2612">
        <w:rPr>
          <w:rFonts w:ascii="Times New Roman" w:hAnsi="Times New Roman" w:cs="Times New Roman"/>
          <w:sz w:val="28"/>
        </w:rPr>
        <w:t>«</w:t>
      </w:r>
      <w:r w:rsidRPr="007B2612">
        <w:rPr>
          <w:rFonts w:ascii="Times New Roman" w:hAnsi="Times New Roman" w:cs="Times New Roman"/>
          <w:sz w:val="28"/>
        </w:rPr>
        <w:t>Перамога</w:t>
      </w:r>
      <w:r w:rsidR="007B2612">
        <w:rPr>
          <w:rFonts w:ascii="Times New Roman" w:hAnsi="Times New Roman" w:cs="Times New Roman"/>
          <w:sz w:val="28"/>
        </w:rPr>
        <w:t>»</w:t>
      </w:r>
      <w:r w:rsidRPr="007B2612">
        <w:rPr>
          <w:rFonts w:ascii="Times New Roman" w:hAnsi="Times New Roman" w:cs="Times New Roman"/>
          <w:sz w:val="28"/>
        </w:rPr>
        <w:t xml:space="preserve"> (</w:t>
      </w:r>
      <w:r w:rsidR="007B2612">
        <w:rPr>
          <w:rFonts w:ascii="Times New Roman" w:hAnsi="Times New Roman" w:cs="Times New Roman"/>
          <w:sz w:val="28"/>
        </w:rPr>
        <w:t>«</w:t>
      </w:r>
      <w:r w:rsidRPr="007B2612">
        <w:rPr>
          <w:rFonts w:ascii="Times New Roman" w:hAnsi="Times New Roman" w:cs="Times New Roman"/>
          <w:sz w:val="28"/>
        </w:rPr>
        <w:t>Простыя людзі</w:t>
      </w:r>
      <w:r w:rsidR="007B2612">
        <w:rPr>
          <w:rFonts w:ascii="Times New Roman" w:hAnsi="Times New Roman" w:cs="Times New Roman"/>
          <w:sz w:val="28"/>
        </w:rPr>
        <w:t>»</w:t>
      </w:r>
      <w:r w:rsidRPr="007B2612">
        <w:rPr>
          <w:rFonts w:ascii="Times New Roman" w:hAnsi="Times New Roman" w:cs="Times New Roman"/>
          <w:sz w:val="28"/>
        </w:rPr>
        <w:t>) ідзе змаганне за Чалавека. Філасофскія пачаткі ўзняты</w:t>
      </w:r>
      <w:r>
        <w:rPr>
          <w:rFonts w:ascii="Times New Roman" w:hAnsi="Times New Roman" w:cs="Times New Roman"/>
          <w:sz w:val="28"/>
        </w:rPr>
        <w:t xml:space="preserve"> </w:t>
      </w:r>
      <w:r w:rsidRPr="007B2612">
        <w:rPr>
          <w:rFonts w:ascii="Times New Roman" w:hAnsi="Times New Roman" w:cs="Times New Roman"/>
          <w:sz w:val="28"/>
        </w:rPr>
        <w:t xml:space="preserve">ў значнай абстрагаванасці: са смерцю ваюе не проста салдат, а жыццё. [...] У </w:t>
      </w:r>
      <w:r w:rsidR="007B2612">
        <w:rPr>
          <w:rFonts w:ascii="Times New Roman" w:hAnsi="Times New Roman" w:cs="Times New Roman"/>
          <w:sz w:val="28"/>
        </w:rPr>
        <w:t>«</w:t>
      </w:r>
      <w:r w:rsidRPr="007B2612">
        <w:rPr>
          <w:rFonts w:ascii="Times New Roman" w:hAnsi="Times New Roman" w:cs="Times New Roman"/>
          <w:sz w:val="28"/>
        </w:rPr>
        <w:t>падарожжы падземн</w:t>
      </w:r>
      <w:r>
        <w:rPr>
          <w:rFonts w:ascii="Times New Roman" w:hAnsi="Times New Roman" w:cs="Times New Roman"/>
          <w:sz w:val="28"/>
        </w:rPr>
        <w:t>ы</w:t>
      </w:r>
      <w:r w:rsidRPr="007B2612">
        <w:rPr>
          <w:rFonts w:ascii="Times New Roman" w:hAnsi="Times New Roman" w:cs="Times New Roman"/>
          <w:sz w:val="28"/>
        </w:rPr>
        <w:t>м</w:t>
      </w:r>
      <w:r w:rsidR="007B2612">
        <w:rPr>
          <w:rFonts w:ascii="Times New Roman" w:hAnsi="Times New Roman" w:cs="Times New Roman"/>
          <w:sz w:val="28"/>
        </w:rPr>
        <w:t>»</w:t>
      </w:r>
      <w:r w:rsidRPr="007B2612">
        <w:rPr>
          <w:rFonts w:ascii="Times New Roman" w:hAnsi="Times New Roman" w:cs="Times New Roman"/>
          <w:sz w:val="28"/>
        </w:rPr>
        <w:t xml:space="preserve"> Мірон Гу</w:t>
      </w:r>
      <w:r w:rsidRPr="007B2612">
        <w:rPr>
          <w:rFonts w:ascii="Times New Roman" w:hAnsi="Times New Roman" w:cs="Times New Roman"/>
          <w:sz w:val="28"/>
        </w:rPr>
        <w:t>кай сам, нарэшце, прабіваец</w:t>
      </w:r>
      <w:r w:rsidRPr="007B2612">
        <w:rPr>
          <w:rFonts w:ascii="Times New Roman" w:hAnsi="Times New Roman" w:cs="Times New Roman"/>
          <w:sz w:val="28"/>
        </w:rPr>
        <w:t>ца праз цемень небыцця да святла, да жыцця</w:t>
      </w:r>
      <w:r w:rsidR="007B2612">
        <w:rPr>
          <w:rFonts w:ascii="Times New Roman" w:hAnsi="Times New Roman" w:cs="Times New Roman"/>
          <w:sz w:val="28"/>
        </w:rPr>
        <w:t>»</w:t>
      </w:r>
      <w:r w:rsidRPr="007B2612">
        <w:rPr>
          <w:rFonts w:ascii="Times New Roman" w:hAnsi="Times New Roman" w:cs="Times New Roman"/>
          <w:sz w:val="28"/>
        </w:rPr>
        <w:t>. Чалавек з гонарам выходзіць з трагічнай сітуацыі, канчаткова пера</w:t>
      </w:r>
      <w:r w:rsidRPr="007B2612">
        <w:rPr>
          <w:rFonts w:ascii="Times New Roman" w:hAnsi="Times New Roman" w:cs="Times New Roman"/>
          <w:sz w:val="28"/>
        </w:rPr>
        <w:t>магае Жыццё. Натуральна, А. Ку</w:t>
      </w:r>
      <w:r>
        <w:rPr>
          <w:rFonts w:ascii="Times New Roman" w:hAnsi="Times New Roman" w:cs="Times New Roman"/>
          <w:sz w:val="28"/>
        </w:rPr>
        <w:t>л</w:t>
      </w:r>
      <w:r w:rsidRPr="007B2612">
        <w:rPr>
          <w:rFonts w:ascii="Times New Roman" w:hAnsi="Times New Roman" w:cs="Times New Roman"/>
          <w:sz w:val="28"/>
        </w:rPr>
        <w:t>яшоў не мог тады адкрыта сказаць пра ан</w:t>
      </w:r>
      <w:r w:rsidRPr="007B2612">
        <w:rPr>
          <w:rFonts w:ascii="Times New Roman" w:hAnsi="Times New Roman" w:cs="Times New Roman"/>
          <w:sz w:val="28"/>
        </w:rPr>
        <w:t>тыгуманнасць дзяржаўнай палітыкі ў адносінах да чалавека, як</w:t>
      </w:r>
      <w:r w:rsidRPr="007B2612">
        <w:rPr>
          <w:rFonts w:ascii="Times New Roman" w:hAnsi="Times New Roman" w:cs="Times New Roman"/>
          <w:sz w:val="28"/>
        </w:rPr>
        <w:t xml:space="preserve"> гэта пазней выразіць А. Твардоўскі ў паэме </w:t>
      </w:r>
      <w:r w:rsidR="007B2612">
        <w:rPr>
          <w:rFonts w:ascii="Times New Roman" w:hAnsi="Times New Roman" w:cs="Times New Roman"/>
          <w:sz w:val="28"/>
        </w:rPr>
        <w:t>«</w:t>
      </w:r>
      <w:r w:rsidRPr="007B2612">
        <w:rPr>
          <w:rFonts w:ascii="Times New Roman" w:hAnsi="Times New Roman" w:cs="Times New Roman"/>
          <w:sz w:val="28"/>
        </w:rPr>
        <w:t>Терк</w:t>
      </w:r>
      <w:r>
        <w:rPr>
          <w:rFonts w:ascii="Times New Roman" w:hAnsi="Times New Roman" w:cs="Times New Roman"/>
          <w:sz w:val="28"/>
          <w:lang w:val="ru-RU"/>
        </w:rPr>
        <w:t>и</w:t>
      </w:r>
      <w:r w:rsidRPr="007B2612">
        <w:rPr>
          <w:rFonts w:ascii="Times New Roman" w:hAnsi="Times New Roman" w:cs="Times New Roman"/>
          <w:sz w:val="28"/>
        </w:rPr>
        <w:t>н на том свете</w:t>
      </w:r>
      <w:r w:rsidR="007B2612">
        <w:rPr>
          <w:rFonts w:ascii="Times New Roman" w:hAnsi="Times New Roman" w:cs="Times New Roman"/>
          <w:sz w:val="28"/>
        </w:rPr>
        <w:t>»</w:t>
      </w:r>
      <w:r w:rsidRPr="007B2612">
        <w:rPr>
          <w:rFonts w:ascii="Times New Roman" w:hAnsi="Times New Roman" w:cs="Times New Roman"/>
          <w:sz w:val="28"/>
        </w:rPr>
        <w:t>. Але і тут А. Куляшоў быў перш</w:t>
      </w:r>
      <w:r>
        <w:rPr>
          <w:rFonts w:ascii="Times New Roman" w:hAnsi="Times New Roman" w:cs="Times New Roman"/>
          <w:sz w:val="28"/>
          <w:lang w:val="ru-RU"/>
        </w:rPr>
        <w:t>ы</w:t>
      </w:r>
      <w:r w:rsidRPr="007B2612">
        <w:rPr>
          <w:rFonts w:ascii="Times New Roman" w:hAnsi="Times New Roman" w:cs="Times New Roman"/>
          <w:sz w:val="28"/>
        </w:rPr>
        <w:t>м. I гэта надзвычай важна.</w:t>
      </w:r>
    </w:p>
    <w:p w:rsidR="003454E8" w:rsidRDefault="00F22301" w:rsidP="007B2612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B2612">
        <w:rPr>
          <w:rFonts w:ascii="Times New Roman" w:hAnsi="Times New Roman" w:cs="Times New Roman"/>
          <w:sz w:val="28"/>
        </w:rPr>
        <w:t>Такім чынам, А. Куляшоў сцвердзіў пераможнасць Жыцця над усімі злыбедамі ўнутранага і знешняга характару.</w:t>
      </w:r>
    </w:p>
    <w:p w:rsidR="00F22301" w:rsidRDefault="00F22301" w:rsidP="007B2612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F22301" w:rsidRPr="00F22301" w:rsidRDefault="00F22301" w:rsidP="007B2612">
      <w:pPr>
        <w:ind w:firstLine="709"/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lang w:val="ru-RU"/>
        </w:rPr>
        <w:t>Клімуць</w:t>
      </w:r>
      <w:proofErr w:type="spellEnd"/>
      <w:r>
        <w:rPr>
          <w:rFonts w:ascii="Times New Roman" w:hAnsi="Times New Roman" w:cs="Times New Roman"/>
          <w:b/>
          <w:i/>
          <w:sz w:val="28"/>
          <w:lang w:val="ru-RU"/>
        </w:rPr>
        <w:t xml:space="preserve">, Я. І. </w:t>
      </w:r>
      <w:r w:rsidRPr="00F22301">
        <w:rPr>
          <w:rFonts w:ascii="Times New Roman" w:hAnsi="Times New Roman" w:cs="Times New Roman"/>
          <w:b/>
          <w:i/>
          <w:sz w:val="28"/>
          <w:lang w:val="ru-RU"/>
        </w:rPr>
        <w:t xml:space="preserve">Другая </w:t>
      </w:r>
      <w:proofErr w:type="spellStart"/>
      <w:r w:rsidRPr="00F22301">
        <w:rPr>
          <w:rFonts w:ascii="Times New Roman" w:hAnsi="Times New Roman" w:cs="Times New Roman"/>
          <w:b/>
          <w:i/>
          <w:sz w:val="28"/>
          <w:lang w:val="ru-RU"/>
        </w:rPr>
        <w:t>сусветная</w:t>
      </w:r>
      <w:proofErr w:type="spellEnd"/>
      <w:r w:rsidRPr="00F22301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proofErr w:type="spellStart"/>
      <w:r w:rsidRPr="00F22301">
        <w:rPr>
          <w:rFonts w:ascii="Times New Roman" w:hAnsi="Times New Roman" w:cs="Times New Roman"/>
          <w:b/>
          <w:i/>
          <w:sz w:val="28"/>
          <w:lang w:val="ru-RU"/>
        </w:rPr>
        <w:t>вайна</w:t>
      </w:r>
      <w:proofErr w:type="spellEnd"/>
      <w:r w:rsidRPr="00F22301">
        <w:t xml:space="preserve"> </w:t>
      </w:r>
      <w:r w:rsidRPr="00F22301">
        <w:rPr>
          <w:rFonts w:ascii="Times New Roman" w:hAnsi="Times New Roman" w:cs="Times New Roman"/>
          <w:b/>
          <w:i/>
          <w:sz w:val="28"/>
          <w:lang w:val="ru-RU"/>
        </w:rPr>
        <w:t xml:space="preserve">ў </w:t>
      </w:r>
      <w:proofErr w:type="spellStart"/>
      <w:r w:rsidRPr="00F22301">
        <w:rPr>
          <w:rFonts w:ascii="Times New Roman" w:hAnsi="Times New Roman" w:cs="Times New Roman"/>
          <w:b/>
          <w:i/>
          <w:sz w:val="28"/>
          <w:lang w:val="ru-RU"/>
        </w:rPr>
        <w:t>паэзіі</w:t>
      </w:r>
      <w:proofErr w:type="spellEnd"/>
      <w:r w:rsidRPr="00F22301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lang w:val="ru-RU"/>
        </w:rPr>
        <w:t>А</w:t>
      </w:r>
      <w:r w:rsidRPr="00F22301">
        <w:rPr>
          <w:rFonts w:ascii="Times New Roman" w:hAnsi="Times New Roman" w:cs="Times New Roman"/>
          <w:b/>
          <w:i/>
          <w:sz w:val="28"/>
          <w:lang w:val="ru-RU"/>
        </w:rPr>
        <w:t>ркадзя</w:t>
      </w:r>
      <w:proofErr w:type="spellEnd"/>
      <w:r w:rsidRPr="00F22301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lang w:val="ru-RU"/>
        </w:rPr>
        <w:t>К</w:t>
      </w:r>
      <w:r w:rsidRPr="00F22301">
        <w:rPr>
          <w:rFonts w:ascii="Times New Roman" w:hAnsi="Times New Roman" w:cs="Times New Roman"/>
          <w:b/>
          <w:i/>
          <w:sz w:val="28"/>
          <w:lang w:val="ru-RU"/>
        </w:rPr>
        <w:t>уляшова</w:t>
      </w:r>
      <w:proofErr w:type="spellEnd"/>
      <w:r w:rsidRPr="00F22301">
        <w:rPr>
          <w:rFonts w:ascii="Times New Roman" w:hAnsi="Times New Roman" w:cs="Times New Roman"/>
          <w:b/>
          <w:i/>
          <w:sz w:val="28"/>
          <w:lang w:val="ru-RU"/>
        </w:rPr>
        <w:t xml:space="preserve"> (</w:t>
      </w:r>
      <w:proofErr w:type="spellStart"/>
      <w:r w:rsidRPr="00F22301">
        <w:rPr>
          <w:rFonts w:ascii="Times New Roman" w:hAnsi="Times New Roman" w:cs="Times New Roman"/>
          <w:b/>
          <w:i/>
          <w:sz w:val="28"/>
          <w:lang w:val="ru-RU"/>
        </w:rPr>
        <w:t>паэмы</w:t>
      </w:r>
      <w:proofErr w:type="spellEnd"/>
      <w:r w:rsidRPr="00F22301">
        <w:rPr>
          <w:rFonts w:ascii="Times New Roman" w:hAnsi="Times New Roman" w:cs="Times New Roman"/>
          <w:b/>
          <w:i/>
          <w:sz w:val="28"/>
          <w:lang w:val="ru-RU"/>
        </w:rPr>
        <w:t xml:space="preserve"> «Хлопцы </w:t>
      </w:r>
      <w:proofErr w:type="spellStart"/>
      <w:r w:rsidRPr="00F22301">
        <w:rPr>
          <w:rFonts w:ascii="Times New Roman" w:hAnsi="Times New Roman" w:cs="Times New Roman"/>
          <w:b/>
          <w:i/>
          <w:sz w:val="28"/>
          <w:lang w:val="ru-RU"/>
        </w:rPr>
        <w:t>апошняй</w:t>
      </w:r>
      <w:proofErr w:type="spellEnd"/>
      <w:r w:rsidRPr="00F22301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proofErr w:type="spellStart"/>
      <w:r w:rsidRPr="00F22301">
        <w:rPr>
          <w:rFonts w:ascii="Times New Roman" w:hAnsi="Times New Roman" w:cs="Times New Roman"/>
          <w:b/>
          <w:i/>
          <w:sz w:val="28"/>
          <w:lang w:val="ru-RU"/>
        </w:rPr>
        <w:t>вайны</w:t>
      </w:r>
      <w:proofErr w:type="spellEnd"/>
      <w:r w:rsidRPr="00F22301">
        <w:rPr>
          <w:rFonts w:ascii="Times New Roman" w:hAnsi="Times New Roman" w:cs="Times New Roman"/>
          <w:b/>
          <w:i/>
          <w:sz w:val="28"/>
          <w:lang w:val="ru-RU"/>
        </w:rPr>
        <w:t>» і «</w:t>
      </w:r>
      <w:proofErr w:type="spellStart"/>
      <w:r w:rsidRPr="00F22301">
        <w:rPr>
          <w:rFonts w:ascii="Times New Roman" w:hAnsi="Times New Roman" w:cs="Times New Roman"/>
          <w:b/>
          <w:i/>
          <w:sz w:val="28"/>
          <w:lang w:val="ru-RU"/>
        </w:rPr>
        <w:t>Простыя</w:t>
      </w:r>
      <w:proofErr w:type="spellEnd"/>
      <w:r w:rsidRPr="00F22301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proofErr w:type="spellStart"/>
      <w:r w:rsidRPr="00F22301">
        <w:rPr>
          <w:rFonts w:ascii="Times New Roman" w:hAnsi="Times New Roman" w:cs="Times New Roman"/>
          <w:b/>
          <w:i/>
          <w:sz w:val="28"/>
          <w:lang w:val="ru-RU"/>
        </w:rPr>
        <w:t>людзі</w:t>
      </w:r>
      <w:proofErr w:type="spellEnd"/>
      <w:r w:rsidRPr="00F22301">
        <w:rPr>
          <w:rFonts w:ascii="Times New Roman" w:hAnsi="Times New Roman" w:cs="Times New Roman"/>
          <w:b/>
          <w:i/>
          <w:sz w:val="28"/>
          <w:lang w:val="ru-RU"/>
        </w:rPr>
        <w:t>») /</w:t>
      </w:r>
      <w:r>
        <w:rPr>
          <w:rFonts w:ascii="Times New Roman" w:hAnsi="Times New Roman" w:cs="Times New Roman"/>
          <w:b/>
          <w:i/>
          <w:sz w:val="28"/>
          <w:lang w:val="ru-RU"/>
        </w:rPr>
        <w:t xml:space="preserve"> Я. І. </w:t>
      </w:r>
      <w:proofErr w:type="spellStart"/>
      <w:r>
        <w:rPr>
          <w:rFonts w:ascii="Times New Roman" w:hAnsi="Times New Roman" w:cs="Times New Roman"/>
          <w:b/>
          <w:i/>
          <w:sz w:val="28"/>
          <w:lang w:val="ru-RU"/>
        </w:rPr>
        <w:t>Клімуць</w:t>
      </w:r>
      <w:proofErr w:type="spellEnd"/>
      <w:r>
        <w:rPr>
          <w:rFonts w:ascii="Times New Roman" w:hAnsi="Times New Roman" w:cs="Times New Roman"/>
          <w:b/>
          <w:i/>
          <w:sz w:val="28"/>
          <w:lang w:val="ru-RU"/>
        </w:rPr>
        <w:t xml:space="preserve"> // </w:t>
      </w:r>
      <w:proofErr w:type="spellStart"/>
      <w:r w:rsidRPr="00F22301">
        <w:rPr>
          <w:rFonts w:ascii="Times New Roman" w:hAnsi="Times New Roman" w:cs="Times New Roman"/>
          <w:b/>
          <w:i/>
          <w:sz w:val="28"/>
          <w:lang w:val="ru-RU"/>
        </w:rPr>
        <w:t>Куляшоўскія</w:t>
      </w:r>
      <w:proofErr w:type="spellEnd"/>
      <w:r w:rsidRPr="00F22301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proofErr w:type="spellStart"/>
      <w:r w:rsidRPr="00F22301">
        <w:rPr>
          <w:rFonts w:ascii="Times New Roman" w:hAnsi="Times New Roman" w:cs="Times New Roman"/>
          <w:b/>
          <w:i/>
          <w:sz w:val="28"/>
          <w:lang w:val="ru-RU"/>
        </w:rPr>
        <w:t>чытанні</w:t>
      </w:r>
      <w:proofErr w:type="spellEnd"/>
      <w:proofErr w:type="gramStart"/>
      <w:r w:rsidRPr="00F22301">
        <w:rPr>
          <w:rFonts w:ascii="Times New Roman" w:hAnsi="Times New Roman" w:cs="Times New Roman"/>
          <w:b/>
          <w:i/>
          <w:sz w:val="28"/>
          <w:lang w:val="ru-RU"/>
        </w:rPr>
        <w:t xml:space="preserve"> :</w:t>
      </w:r>
      <w:proofErr w:type="gramEnd"/>
      <w:r w:rsidRPr="00F22301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proofErr w:type="spellStart"/>
      <w:r w:rsidRPr="00F22301">
        <w:rPr>
          <w:rFonts w:ascii="Times New Roman" w:hAnsi="Times New Roman" w:cs="Times New Roman"/>
          <w:b/>
          <w:i/>
          <w:sz w:val="28"/>
          <w:lang w:val="ru-RU"/>
        </w:rPr>
        <w:t>матэрыялы</w:t>
      </w:r>
      <w:proofErr w:type="spellEnd"/>
      <w:r w:rsidRPr="00F22301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proofErr w:type="spellStart"/>
      <w:r w:rsidRPr="00F22301">
        <w:rPr>
          <w:rFonts w:ascii="Times New Roman" w:hAnsi="Times New Roman" w:cs="Times New Roman"/>
          <w:b/>
          <w:i/>
          <w:sz w:val="28"/>
          <w:lang w:val="ru-RU"/>
        </w:rPr>
        <w:t>Міжнароднай</w:t>
      </w:r>
      <w:proofErr w:type="spellEnd"/>
      <w:r w:rsidRPr="00F22301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proofErr w:type="spellStart"/>
      <w:r w:rsidRPr="00F22301">
        <w:rPr>
          <w:rFonts w:ascii="Times New Roman" w:hAnsi="Times New Roman" w:cs="Times New Roman"/>
          <w:b/>
          <w:i/>
          <w:sz w:val="28"/>
          <w:lang w:val="ru-RU"/>
        </w:rPr>
        <w:t>навукова-практычнай</w:t>
      </w:r>
      <w:proofErr w:type="spellEnd"/>
      <w:r w:rsidRPr="00F22301">
        <w:rPr>
          <w:rFonts w:ascii="Times New Roman" w:hAnsi="Times New Roman" w:cs="Times New Roman"/>
          <w:b/>
          <w:i/>
          <w:sz w:val="28"/>
          <w:lang w:val="ru-RU"/>
        </w:rPr>
        <w:t xml:space="preserve"> </w:t>
      </w:r>
      <w:proofErr w:type="spellStart"/>
      <w:r w:rsidRPr="00F22301">
        <w:rPr>
          <w:rFonts w:ascii="Times New Roman" w:hAnsi="Times New Roman" w:cs="Times New Roman"/>
          <w:b/>
          <w:i/>
          <w:sz w:val="28"/>
          <w:lang w:val="ru-RU"/>
        </w:rPr>
        <w:t>канферэнцыі</w:t>
      </w:r>
      <w:proofErr w:type="spellEnd"/>
      <w:r w:rsidRPr="00F22301">
        <w:rPr>
          <w:rFonts w:ascii="Times New Roman" w:hAnsi="Times New Roman" w:cs="Times New Roman"/>
          <w:b/>
          <w:i/>
          <w:sz w:val="28"/>
          <w:lang w:val="ru-RU"/>
        </w:rPr>
        <w:t xml:space="preserve">, 24 </w:t>
      </w:r>
      <w:proofErr w:type="spellStart"/>
      <w:r w:rsidRPr="00F22301">
        <w:rPr>
          <w:rFonts w:ascii="Times New Roman" w:hAnsi="Times New Roman" w:cs="Times New Roman"/>
          <w:b/>
          <w:i/>
          <w:sz w:val="28"/>
          <w:lang w:val="ru-RU"/>
        </w:rPr>
        <w:t>красавіка</w:t>
      </w:r>
      <w:proofErr w:type="spellEnd"/>
      <w:r w:rsidRPr="00F22301">
        <w:rPr>
          <w:rFonts w:ascii="Times New Roman" w:hAnsi="Times New Roman" w:cs="Times New Roman"/>
          <w:b/>
          <w:i/>
          <w:sz w:val="28"/>
          <w:lang w:val="ru-RU"/>
        </w:rPr>
        <w:t xml:space="preserve"> 2008 г. – </w:t>
      </w:r>
      <w:proofErr w:type="spellStart"/>
      <w:r w:rsidRPr="00F22301">
        <w:rPr>
          <w:rFonts w:ascii="Times New Roman" w:hAnsi="Times New Roman" w:cs="Times New Roman"/>
          <w:b/>
          <w:i/>
          <w:sz w:val="28"/>
          <w:lang w:val="ru-RU"/>
        </w:rPr>
        <w:t>Магілёў</w:t>
      </w:r>
      <w:proofErr w:type="spellEnd"/>
      <w:r w:rsidRPr="00F22301">
        <w:rPr>
          <w:rFonts w:ascii="Times New Roman" w:hAnsi="Times New Roman" w:cs="Times New Roman"/>
          <w:b/>
          <w:i/>
          <w:sz w:val="28"/>
          <w:lang w:val="ru-RU"/>
        </w:rPr>
        <w:t>, 2008. – С. 7–9.</w:t>
      </w:r>
      <w:bookmarkStart w:id="1" w:name="_GoBack"/>
      <w:bookmarkEnd w:id="1"/>
    </w:p>
    <w:sectPr w:rsidR="00F22301" w:rsidRPr="00F22301" w:rsidSect="007B2612">
      <w:footerReference w:type="default" r:id="rId7"/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12" w:rsidRDefault="007B2612">
      <w:r>
        <w:separator/>
      </w:r>
    </w:p>
  </w:endnote>
  <w:endnote w:type="continuationSeparator" w:id="0">
    <w:p w:rsidR="007B2612" w:rsidRDefault="007B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4759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B2612" w:rsidRPr="007B2612" w:rsidRDefault="007B2612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7B2612">
          <w:rPr>
            <w:rFonts w:ascii="Times New Roman" w:hAnsi="Times New Roman" w:cs="Times New Roman"/>
            <w:sz w:val="28"/>
          </w:rPr>
          <w:fldChar w:fldCharType="begin"/>
        </w:r>
        <w:r w:rsidRPr="007B2612">
          <w:rPr>
            <w:rFonts w:ascii="Times New Roman" w:hAnsi="Times New Roman" w:cs="Times New Roman"/>
            <w:sz w:val="28"/>
          </w:rPr>
          <w:instrText>PAGE   \* MERGEFORMAT</w:instrText>
        </w:r>
        <w:r w:rsidRPr="007B2612">
          <w:rPr>
            <w:rFonts w:ascii="Times New Roman" w:hAnsi="Times New Roman" w:cs="Times New Roman"/>
            <w:sz w:val="28"/>
          </w:rPr>
          <w:fldChar w:fldCharType="separate"/>
        </w:r>
        <w:r w:rsidR="00F22301" w:rsidRPr="00F22301">
          <w:rPr>
            <w:rFonts w:ascii="Times New Roman" w:hAnsi="Times New Roman" w:cs="Times New Roman"/>
            <w:noProof/>
            <w:sz w:val="28"/>
            <w:lang w:val="ru-RU"/>
          </w:rPr>
          <w:t>2</w:t>
        </w:r>
        <w:r w:rsidRPr="007B261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B2612" w:rsidRDefault="007B26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12" w:rsidRDefault="007B2612"/>
  </w:footnote>
  <w:footnote w:type="continuationSeparator" w:id="0">
    <w:p w:rsidR="007B2612" w:rsidRDefault="007B26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E8"/>
    <w:rsid w:val="003454E8"/>
    <w:rsid w:val="007B2612"/>
    <w:rsid w:val="00F2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7B26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2612"/>
    <w:rPr>
      <w:color w:val="000000"/>
    </w:rPr>
  </w:style>
  <w:style w:type="paragraph" w:styleId="a6">
    <w:name w:val="footer"/>
    <w:basedOn w:val="a"/>
    <w:link w:val="a7"/>
    <w:uiPriority w:val="99"/>
    <w:unhideWhenUsed/>
    <w:rsid w:val="007B26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261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7B26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2612"/>
    <w:rPr>
      <w:color w:val="000000"/>
    </w:rPr>
  </w:style>
  <w:style w:type="paragraph" w:styleId="a6">
    <w:name w:val="footer"/>
    <w:basedOn w:val="a"/>
    <w:link w:val="a7"/>
    <w:uiPriority w:val="99"/>
    <w:unhideWhenUsed/>
    <w:rsid w:val="007B26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26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kostuk</dc:creator>
  <cp:lastModifiedBy>kostuk</cp:lastModifiedBy>
  <cp:revision>1</cp:revision>
  <dcterms:created xsi:type="dcterms:W3CDTF">2019-02-24T21:18:00Z</dcterms:created>
  <dcterms:modified xsi:type="dcterms:W3CDTF">2019-02-24T21:35:00Z</dcterms:modified>
</cp:coreProperties>
</file>